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A9C18" w14:textId="5C6303E2" w:rsidR="005F4211" w:rsidRPr="003B79D8" w:rsidRDefault="005F4211" w:rsidP="005F4211">
      <w:pPr>
        <w:pStyle w:val="12"/>
        <w:keepNext/>
        <w:keepLines/>
        <w:shd w:val="clear" w:color="auto" w:fill="auto"/>
        <w:rPr>
          <w:sz w:val="30"/>
          <w:szCs w:val="30"/>
        </w:rPr>
      </w:pPr>
      <w:r w:rsidRPr="003B79D8">
        <w:rPr>
          <w:sz w:val="30"/>
          <w:szCs w:val="30"/>
        </w:rPr>
        <w:t>Рекомендации</w:t>
      </w:r>
    </w:p>
    <w:p w14:paraId="6BDA1F0B" w14:textId="0EA90E28" w:rsidR="00D25FD2" w:rsidRPr="003B79D8" w:rsidRDefault="005F4211" w:rsidP="005F4211">
      <w:pPr>
        <w:pStyle w:val="12"/>
        <w:keepNext/>
        <w:keepLines/>
        <w:shd w:val="clear" w:color="auto" w:fill="auto"/>
        <w:rPr>
          <w:sz w:val="30"/>
          <w:szCs w:val="30"/>
        </w:rPr>
      </w:pPr>
      <w:r w:rsidRPr="003B79D8">
        <w:rPr>
          <w:sz w:val="30"/>
          <w:szCs w:val="30"/>
        </w:rPr>
        <w:t>по действиям при угрозе возможного совершения террористических актов с применением беспилотных воздушных судов (аппаратов)</w:t>
      </w:r>
    </w:p>
    <w:p w14:paraId="3CC8CE0A" w14:textId="7E952115" w:rsidR="005F4211" w:rsidRPr="003B79D8" w:rsidRDefault="005F4211" w:rsidP="005F4211">
      <w:pPr>
        <w:pStyle w:val="12"/>
        <w:keepNext/>
        <w:keepLines/>
        <w:shd w:val="clear" w:color="auto" w:fill="auto"/>
        <w:rPr>
          <w:sz w:val="30"/>
          <w:szCs w:val="30"/>
        </w:rPr>
      </w:pPr>
    </w:p>
    <w:p w14:paraId="3A231F76" w14:textId="77777777" w:rsidR="005F4211" w:rsidRPr="003B79D8" w:rsidRDefault="005F4211" w:rsidP="005F4211">
      <w:pPr>
        <w:pStyle w:val="12"/>
        <w:keepNext/>
        <w:keepLines/>
        <w:shd w:val="clear" w:color="auto" w:fill="auto"/>
        <w:rPr>
          <w:sz w:val="30"/>
          <w:szCs w:val="30"/>
        </w:rPr>
      </w:pPr>
    </w:p>
    <w:p w14:paraId="225DB566" w14:textId="77777777" w:rsidR="00D25FD2" w:rsidRPr="003B79D8" w:rsidRDefault="00D25FD2" w:rsidP="00D25FD2">
      <w:pPr>
        <w:pStyle w:val="20"/>
        <w:shd w:val="clear" w:color="auto" w:fill="auto"/>
        <w:spacing w:before="0"/>
        <w:jc w:val="left"/>
        <w:rPr>
          <w:rStyle w:val="2"/>
          <w:color w:val="000000"/>
          <w:sz w:val="30"/>
          <w:szCs w:val="30"/>
        </w:rPr>
      </w:pPr>
    </w:p>
    <w:p w14:paraId="7A4171AE" w14:textId="29DFDABF" w:rsidR="00D25FD2" w:rsidRPr="003B79D8" w:rsidRDefault="00D25FD2" w:rsidP="00406AC1">
      <w:pPr>
        <w:pStyle w:val="20"/>
        <w:shd w:val="clear" w:color="auto" w:fill="auto"/>
        <w:spacing w:before="0"/>
        <w:rPr>
          <w:sz w:val="30"/>
          <w:szCs w:val="30"/>
          <w:shd w:val="clear" w:color="auto" w:fill="FFFFFF"/>
        </w:rPr>
      </w:pPr>
      <w:r w:rsidRPr="003B79D8">
        <w:rPr>
          <w:noProof/>
          <w:sz w:val="30"/>
          <w:szCs w:val="30"/>
        </w:rPr>
        <w:drawing>
          <wp:anchor distT="138430" distB="240665" distL="63500" distR="551815" simplePos="0" relativeHeight="251659264" behindDoc="1" locked="0" layoutInCell="1" allowOverlap="1" wp14:anchorId="46F9C4C4" wp14:editId="76FE786E">
            <wp:simplePos x="0" y="0"/>
            <wp:positionH relativeFrom="margin">
              <wp:posOffset>480060</wp:posOffset>
            </wp:positionH>
            <wp:positionV relativeFrom="paragraph">
              <wp:posOffset>0</wp:posOffset>
            </wp:positionV>
            <wp:extent cx="2858770" cy="20421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9D8">
        <w:rPr>
          <w:rStyle w:val="2"/>
          <w:sz w:val="30"/>
          <w:szCs w:val="30"/>
        </w:rPr>
        <w:t xml:space="preserve">Беспилотный летательный аппарат или беспилотное воздушное судно (далее – БВС), является беспилотным авиационным комплексом, отличительной чертой которого является отсутствие пилота на борту. Полёт такого комплекса может </w:t>
      </w:r>
      <w:proofErr w:type="spellStart"/>
      <w:proofErr w:type="gramStart"/>
      <w:r w:rsidR="00406AC1">
        <w:rPr>
          <w:rStyle w:val="2"/>
          <w:sz w:val="30"/>
          <w:szCs w:val="30"/>
        </w:rPr>
        <w:t>ф</w:t>
      </w:r>
      <w:r w:rsidRPr="003B79D8">
        <w:rPr>
          <w:rStyle w:val="2"/>
          <w:sz w:val="30"/>
          <w:szCs w:val="30"/>
        </w:rPr>
        <w:t>ункцион</w:t>
      </w:r>
      <w:r w:rsidR="00406AC1">
        <w:rPr>
          <w:rStyle w:val="2"/>
          <w:sz w:val="30"/>
          <w:szCs w:val="30"/>
        </w:rPr>
        <w:t>и-ровать</w:t>
      </w:r>
      <w:proofErr w:type="spellEnd"/>
      <w:proofErr w:type="gramEnd"/>
      <w:r w:rsidR="00406AC1">
        <w:rPr>
          <w:rStyle w:val="2"/>
          <w:sz w:val="30"/>
          <w:szCs w:val="30"/>
        </w:rPr>
        <w:t xml:space="preserve"> </w:t>
      </w:r>
      <w:r w:rsidRPr="003B79D8">
        <w:rPr>
          <w:rStyle w:val="2"/>
          <w:sz w:val="30"/>
          <w:szCs w:val="30"/>
        </w:rPr>
        <w:t>с различной степенью</w:t>
      </w:r>
      <w:r w:rsidR="001B1CC7" w:rsidRPr="003B79D8">
        <w:rPr>
          <w:rStyle w:val="2"/>
          <w:sz w:val="30"/>
          <w:szCs w:val="30"/>
        </w:rPr>
        <w:t xml:space="preserve"> а</w:t>
      </w:r>
      <w:r w:rsidRPr="003B79D8">
        <w:rPr>
          <w:rStyle w:val="2"/>
          <w:sz w:val="30"/>
          <w:szCs w:val="30"/>
        </w:rPr>
        <w:t>втономии: с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</w:t>
      </w:r>
      <w:r w:rsidR="00406AC1">
        <w:rPr>
          <w:rStyle w:val="2"/>
          <w:sz w:val="30"/>
          <w:szCs w:val="30"/>
        </w:rPr>
        <w:t xml:space="preserve"> </w:t>
      </w:r>
      <w:r w:rsidRPr="003B79D8">
        <w:rPr>
          <w:rStyle w:val="2"/>
          <w:sz w:val="30"/>
          <w:szCs w:val="30"/>
        </w:rPr>
        <w:t>и управления полётом.</w:t>
      </w:r>
    </w:p>
    <w:p w14:paraId="3BB329B5" w14:textId="77777777" w:rsidR="00D25FD2" w:rsidRPr="003B79D8" w:rsidRDefault="00D25FD2" w:rsidP="00D25FD2">
      <w:pPr>
        <w:pStyle w:val="20"/>
        <w:shd w:val="clear" w:color="auto" w:fill="auto"/>
        <w:spacing w:before="0"/>
        <w:ind w:firstLine="56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14:paraId="6D88E22D" w14:textId="77777777" w:rsidR="005108CF" w:rsidRDefault="00D25FD2" w:rsidP="00D25FD2">
      <w:pPr>
        <w:pStyle w:val="20"/>
        <w:shd w:val="clear" w:color="auto" w:fill="auto"/>
        <w:spacing w:before="0"/>
        <w:ind w:firstLine="560"/>
        <w:rPr>
          <w:rStyle w:val="2"/>
          <w:sz w:val="30"/>
          <w:szCs w:val="30"/>
        </w:rPr>
      </w:pPr>
      <w:r w:rsidRPr="003B79D8">
        <w:rPr>
          <w:rStyle w:val="21"/>
          <w:b w:val="0"/>
          <w:bCs w:val="0"/>
          <w:sz w:val="30"/>
          <w:szCs w:val="30"/>
        </w:rPr>
        <w:t>БВС</w:t>
      </w:r>
      <w:r w:rsidRPr="003B79D8">
        <w:rPr>
          <w:rStyle w:val="21"/>
          <w:sz w:val="30"/>
          <w:szCs w:val="30"/>
        </w:rPr>
        <w:t xml:space="preserve"> </w:t>
      </w:r>
      <w:r w:rsidR="001B1CC7" w:rsidRPr="003B79D8">
        <w:rPr>
          <w:rStyle w:val="2"/>
          <w:sz w:val="30"/>
          <w:szCs w:val="30"/>
        </w:rPr>
        <w:t xml:space="preserve">– </w:t>
      </w:r>
      <w:r w:rsidRPr="003B79D8">
        <w:rPr>
          <w:rStyle w:val="2"/>
          <w:sz w:val="30"/>
          <w:szCs w:val="30"/>
        </w:rPr>
        <w:t>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</w:t>
      </w:r>
      <w:r w:rsidR="005108CF">
        <w:rPr>
          <w:rStyle w:val="2"/>
          <w:sz w:val="30"/>
          <w:szCs w:val="30"/>
        </w:rPr>
        <w:t>.</w:t>
      </w:r>
    </w:p>
    <w:p w14:paraId="6353DB25" w14:textId="618BA4AF" w:rsidR="00D25FD2" w:rsidRPr="003B79D8" w:rsidRDefault="005108CF" w:rsidP="00D25FD2">
      <w:pPr>
        <w:pStyle w:val="20"/>
        <w:shd w:val="clear" w:color="auto" w:fill="auto"/>
        <w:spacing w:before="0"/>
        <w:ind w:firstLine="560"/>
        <w:rPr>
          <w:sz w:val="30"/>
          <w:szCs w:val="30"/>
        </w:rPr>
      </w:pPr>
      <w:r>
        <w:rPr>
          <w:rStyle w:val="2"/>
          <w:sz w:val="30"/>
          <w:szCs w:val="30"/>
        </w:rPr>
        <w:t>К</w:t>
      </w:r>
      <w:r w:rsidR="00D25FD2" w:rsidRPr="003B79D8">
        <w:rPr>
          <w:rStyle w:val="2"/>
          <w:sz w:val="30"/>
          <w:szCs w:val="30"/>
        </w:rPr>
        <w:t xml:space="preserve">ак правило, </w:t>
      </w:r>
      <w:r>
        <w:rPr>
          <w:rStyle w:val="2"/>
          <w:sz w:val="30"/>
          <w:szCs w:val="30"/>
        </w:rPr>
        <w:t xml:space="preserve">БВС </w:t>
      </w:r>
      <w:r w:rsidR="00D25FD2" w:rsidRPr="003B79D8">
        <w:rPr>
          <w:rStyle w:val="2"/>
          <w:sz w:val="30"/>
          <w:szCs w:val="30"/>
        </w:rPr>
        <w:t>подразделяется:</w:t>
      </w:r>
    </w:p>
    <w:p w14:paraId="230B04D7" w14:textId="77777777" w:rsidR="00D25FD2" w:rsidRPr="003B79D8" w:rsidRDefault="00D25FD2" w:rsidP="00D25FD2">
      <w:pPr>
        <w:pStyle w:val="31"/>
        <w:shd w:val="clear" w:color="auto" w:fill="auto"/>
        <w:ind w:firstLine="560"/>
        <w:jc w:val="left"/>
        <w:rPr>
          <w:sz w:val="30"/>
          <w:szCs w:val="30"/>
        </w:rPr>
      </w:pPr>
      <w:r w:rsidRPr="003B79D8">
        <w:rPr>
          <w:rStyle w:val="30"/>
          <w:sz w:val="30"/>
          <w:szCs w:val="30"/>
        </w:rPr>
        <w:t>по предназначению:</w:t>
      </w:r>
    </w:p>
    <w:p w14:paraId="78C5833E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военные;</w:t>
      </w:r>
    </w:p>
    <w:p w14:paraId="4C48EB3E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гражданские;</w:t>
      </w:r>
    </w:p>
    <w:p w14:paraId="24757DF8" w14:textId="77777777" w:rsidR="00D25FD2" w:rsidRPr="003B79D8" w:rsidRDefault="00D25FD2" w:rsidP="00A32CC7">
      <w:pPr>
        <w:pStyle w:val="31"/>
        <w:shd w:val="clear" w:color="auto" w:fill="auto"/>
        <w:ind w:firstLine="567"/>
        <w:jc w:val="left"/>
        <w:rPr>
          <w:sz w:val="30"/>
          <w:szCs w:val="30"/>
        </w:rPr>
      </w:pPr>
      <w:r w:rsidRPr="003B79D8">
        <w:rPr>
          <w:rStyle w:val="30"/>
          <w:sz w:val="30"/>
          <w:szCs w:val="30"/>
        </w:rPr>
        <w:t>по конструкции:</w:t>
      </w:r>
    </w:p>
    <w:p w14:paraId="4A6E61C5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самолёт;</w:t>
      </w:r>
    </w:p>
    <w:p w14:paraId="07A991C5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квадрокоптер (</w:t>
      </w:r>
      <w:proofErr w:type="spellStart"/>
      <w:r w:rsidRPr="003B79D8">
        <w:rPr>
          <w:rStyle w:val="2"/>
          <w:sz w:val="30"/>
          <w:szCs w:val="30"/>
        </w:rPr>
        <w:t>мультикоптер</w:t>
      </w:r>
      <w:proofErr w:type="spellEnd"/>
      <w:r w:rsidRPr="003B79D8">
        <w:rPr>
          <w:rStyle w:val="2"/>
          <w:sz w:val="30"/>
          <w:szCs w:val="30"/>
        </w:rPr>
        <w:t>);</w:t>
      </w:r>
    </w:p>
    <w:p w14:paraId="0F49E5D2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proofErr w:type="spellStart"/>
      <w:r w:rsidRPr="003B79D8">
        <w:rPr>
          <w:rStyle w:val="2"/>
          <w:sz w:val="30"/>
          <w:szCs w:val="30"/>
        </w:rPr>
        <w:t>зоофоб</w:t>
      </w:r>
      <w:proofErr w:type="spellEnd"/>
      <w:r w:rsidRPr="003B79D8">
        <w:rPr>
          <w:rStyle w:val="2"/>
          <w:sz w:val="30"/>
          <w:szCs w:val="30"/>
        </w:rPr>
        <w:t xml:space="preserve"> (в форме птицы, насекомого);</w:t>
      </w:r>
    </w:p>
    <w:p w14:paraId="2102660F" w14:textId="77777777" w:rsidR="00D25FD2" w:rsidRPr="003B79D8" w:rsidRDefault="00D25FD2" w:rsidP="00A32CC7">
      <w:pPr>
        <w:pStyle w:val="31"/>
        <w:shd w:val="clear" w:color="auto" w:fill="auto"/>
        <w:ind w:firstLine="567"/>
        <w:jc w:val="left"/>
        <w:rPr>
          <w:sz w:val="30"/>
          <w:szCs w:val="30"/>
        </w:rPr>
      </w:pPr>
      <w:r w:rsidRPr="003B79D8">
        <w:rPr>
          <w:rStyle w:val="30"/>
          <w:sz w:val="30"/>
          <w:szCs w:val="30"/>
        </w:rPr>
        <w:t>по взлётной массе и дальности действия:</w:t>
      </w:r>
    </w:p>
    <w:p w14:paraId="74120CD6" w14:textId="77777777" w:rsidR="00D25FD2" w:rsidRPr="003B79D8" w:rsidRDefault="00D25FD2" w:rsidP="001B1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микро - и мини-летательный аппарат ближнего радиуса действия (взлётная масса до 5 кг, дальность действия до 25-40 км);</w:t>
      </w:r>
    </w:p>
    <w:p w14:paraId="73836134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jc w:val="left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лёгкие летательные аппараты среднего радиуса действия (взлётная масса 50-100 кг, дальность действия 70-150 км, некоторые виды до 250 км);</w:t>
      </w:r>
    </w:p>
    <w:p w14:paraId="123504A6" w14:textId="77777777" w:rsidR="00D25FD2" w:rsidRPr="003B79D8" w:rsidRDefault="00D25FD2" w:rsidP="001B1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средние летательные аппараты (взлётная масса 100-300 кг, дальность действия 150-1000 км);</w:t>
      </w:r>
    </w:p>
    <w:p w14:paraId="1700186B" w14:textId="77777777" w:rsidR="00D25FD2" w:rsidRPr="003B79D8" w:rsidRDefault="00D25FD2" w:rsidP="00A32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lastRenderedPageBreak/>
        <w:t>среднетяжёлые летательные аппараты (взлётная масса 300-500 кг, дальность действия 70-300 км);</w:t>
      </w:r>
    </w:p>
    <w:p w14:paraId="79B5789D" w14:textId="77777777" w:rsidR="00D25FD2" w:rsidRPr="003B79D8" w:rsidRDefault="00D25FD2" w:rsidP="001B1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тяжёлые летательные аппараты среднего радиуса действия (взлётная масса более 500 кг, дальность действия 70-300 км);</w:t>
      </w:r>
    </w:p>
    <w:p w14:paraId="41E124A2" w14:textId="77777777" w:rsidR="00D25FD2" w:rsidRPr="003B79D8" w:rsidRDefault="00D25FD2" w:rsidP="001B1CC7">
      <w:pPr>
        <w:pStyle w:val="20"/>
        <w:numPr>
          <w:ilvl w:val="0"/>
          <w:numId w:val="3"/>
        </w:numPr>
        <w:shd w:val="clear" w:color="auto" w:fill="auto"/>
        <w:spacing w:before="0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тяжёлые летательные аппараты большой продолжительности полёта (взлётная масса более 1500 кг, дальность действия около 1500 км);</w:t>
      </w:r>
    </w:p>
    <w:p w14:paraId="75472F98" w14:textId="77777777" w:rsidR="00D25FD2" w:rsidRPr="003B79D8" w:rsidRDefault="00D25FD2" w:rsidP="001B1CC7">
      <w:pPr>
        <w:pStyle w:val="20"/>
        <w:numPr>
          <w:ilvl w:val="0"/>
          <w:numId w:val="3"/>
        </w:numPr>
        <w:shd w:val="clear" w:color="auto" w:fill="auto"/>
        <w:spacing w:before="0" w:after="278"/>
        <w:ind w:firstLine="567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беспилотные боевые самолёты (взлётная масса более 500 кг, дальность действия около 1500 км).</w:t>
      </w:r>
    </w:p>
    <w:p w14:paraId="028DB33C" w14:textId="5F5D79CA" w:rsidR="00D25FD2" w:rsidRPr="003B79D8" w:rsidRDefault="00D25FD2" w:rsidP="00406AC1">
      <w:pPr>
        <w:tabs>
          <w:tab w:val="left" w:pos="2517"/>
        </w:tabs>
        <w:spacing w:line="240" w:lineRule="auto"/>
        <w:rPr>
          <w:sz w:val="30"/>
          <w:szCs w:val="30"/>
        </w:rPr>
      </w:pPr>
      <w:r w:rsidRPr="003B79D8">
        <w:rPr>
          <w:rFonts w:cs="Times New Roman"/>
          <w:b/>
          <w:bCs/>
          <w:color w:val="17222B"/>
          <w:sz w:val="30"/>
          <w:szCs w:val="30"/>
        </w:rPr>
        <w:tab/>
      </w:r>
    </w:p>
    <w:p w14:paraId="1121B414" w14:textId="3E631520" w:rsidR="00D25FD2" w:rsidRPr="003B79D8" w:rsidRDefault="00D25FD2" w:rsidP="00406AC1">
      <w:pPr>
        <w:spacing w:after="0" w:line="240" w:lineRule="auto"/>
        <w:jc w:val="center"/>
        <w:rPr>
          <w:rFonts w:cs="Times New Roman"/>
          <w:b/>
          <w:bCs/>
          <w:color w:val="000000"/>
          <w:sz w:val="30"/>
          <w:szCs w:val="30"/>
        </w:rPr>
      </w:pPr>
      <w:r w:rsidRPr="003B79D8">
        <w:rPr>
          <w:rFonts w:cs="Times New Roman"/>
          <w:b/>
          <w:bCs/>
          <w:color w:val="000000"/>
          <w:sz w:val="30"/>
          <w:szCs w:val="30"/>
        </w:rPr>
        <w:t>АЛГОРИТМ</w:t>
      </w:r>
      <w:r w:rsidRPr="003B79D8">
        <w:rPr>
          <w:b/>
          <w:bCs/>
          <w:color w:val="000000"/>
          <w:sz w:val="30"/>
          <w:szCs w:val="30"/>
        </w:rPr>
        <w:br/>
      </w:r>
      <w:r w:rsidRPr="003B79D8">
        <w:rPr>
          <w:rFonts w:cs="Times New Roman"/>
          <w:b/>
          <w:bCs/>
          <w:color w:val="000000"/>
          <w:sz w:val="30"/>
          <w:szCs w:val="30"/>
        </w:rPr>
        <w:t xml:space="preserve">действий должностных лиц </w:t>
      </w:r>
      <w:r w:rsidR="00840FFA" w:rsidRPr="003B79D8">
        <w:rPr>
          <w:rFonts w:cs="Times New Roman"/>
          <w:b/>
          <w:bCs/>
          <w:color w:val="000000"/>
          <w:sz w:val="30"/>
          <w:szCs w:val="30"/>
        </w:rPr>
        <w:t xml:space="preserve">потенциальных </w:t>
      </w:r>
      <w:r w:rsidRPr="003B79D8">
        <w:rPr>
          <w:rFonts w:cs="Times New Roman"/>
          <w:b/>
          <w:bCs/>
          <w:color w:val="000000"/>
          <w:sz w:val="30"/>
          <w:szCs w:val="30"/>
        </w:rPr>
        <w:t>объектов террористически</w:t>
      </w:r>
      <w:r w:rsidR="00840FFA" w:rsidRPr="003B79D8">
        <w:rPr>
          <w:rFonts w:cs="Times New Roman"/>
          <w:b/>
          <w:bCs/>
          <w:color w:val="000000"/>
          <w:sz w:val="30"/>
          <w:szCs w:val="30"/>
        </w:rPr>
        <w:t>х</w:t>
      </w:r>
      <w:r w:rsidRPr="003B79D8">
        <w:rPr>
          <w:b/>
          <w:bCs/>
          <w:color w:val="000000"/>
          <w:sz w:val="30"/>
          <w:szCs w:val="30"/>
        </w:rPr>
        <w:br/>
      </w:r>
      <w:r w:rsidRPr="003B79D8">
        <w:rPr>
          <w:rFonts w:cs="Times New Roman"/>
          <w:b/>
          <w:bCs/>
          <w:color w:val="000000"/>
          <w:sz w:val="30"/>
          <w:szCs w:val="30"/>
        </w:rPr>
        <w:t>посягательств в случае получения сообщений об угрозе</w:t>
      </w:r>
      <w:r w:rsidRPr="003B79D8">
        <w:rPr>
          <w:b/>
          <w:bCs/>
          <w:color w:val="000000"/>
          <w:sz w:val="30"/>
          <w:szCs w:val="30"/>
        </w:rPr>
        <w:br/>
      </w:r>
      <w:r w:rsidRPr="003B79D8">
        <w:rPr>
          <w:rFonts w:cs="Times New Roman"/>
          <w:b/>
          <w:bCs/>
          <w:color w:val="000000"/>
          <w:sz w:val="30"/>
          <w:szCs w:val="30"/>
        </w:rPr>
        <w:t>совершения террористического акта</w:t>
      </w:r>
    </w:p>
    <w:p w14:paraId="55062E58" w14:textId="77777777" w:rsidR="00D25FD2" w:rsidRPr="003B79D8" w:rsidRDefault="00D25FD2" w:rsidP="00D25FD2">
      <w:pPr>
        <w:rPr>
          <w:sz w:val="30"/>
          <w:szCs w:val="30"/>
        </w:rPr>
      </w:pPr>
    </w:p>
    <w:p w14:paraId="692CD6F5" w14:textId="2085B8EF" w:rsidR="00D25FD2" w:rsidRPr="003B79D8" w:rsidRDefault="00D25FD2" w:rsidP="00D25FD2">
      <w:pPr>
        <w:pStyle w:val="20"/>
        <w:shd w:val="clear" w:color="auto" w:fill="auto"/>
        <w:spacing w:before="0"/>
        <w:ind w:firstLine="720"/>
        <w:rPr>
          <w:b/>
          <w:bCs/>
          <w:sz w:val="30"/>
          <w:szCs w:val="30"/>
        </w:rPr>
      </w:pPr>
      <w:r w:rsidRPr="003B79D8">
        <w:rPr>
          <w:rStyle w:val="2"/>
          <w:b/>
          <w:bCs/>
          <w:sz w:val="30"/>
          <w:szCs w:val="30"/>
        </w:rPr>
        <w:t>При поступлении сообщения</w:t>
      </w:r>
      <w:r w:rsidR="00CE349E" w:rsidRPr="003B79D8">
        <w:rPr>
          <w:rStyle w:val="2"/>
          <w:b/>
          <w:bCs/>
          <w:sz w:val="30"/>
          <w:szCs w:val="30"/>
        </w:rPr>
        <w:t xml:space="preserve">, в том числе анонимного, </w:t>
      </w:r>
      <w:r w:rsidR="006401EE" w:rsidRPr="003B79D8">
        <w:rPr>
          <w:rStyle w:val="2"/>
          <w:b/>
          <w:bCs/>
          <w:sz w:val="30"/>
          <w:szCs w:val="30"/>
        </w:rPr>
        <w:br/>
      </w:r>
      <w:r w:rsidRPr="003B79D8">
        <w:rPr>
          <w:rStyle w:val="2"/>
          <w:b/>
          <w:bCs/>
          <w:sz w:val="30"/>
          <w:szCs w:val="30"/>
        </w:rPr>
        <w:t>о минировании:</w:t>
      </w:r>
    </w:p>
    <w:p w14:paraId="783F71E8" w14:textId="734B789B" w:rsidR="00D25FD2" w:rsidRPr="003B79D8" w:rsidRDefault="00D25FD2" w:rsidP="00D25FD2">
      <w:pPr>
        <w:pStyle w:val="20"/>
        <w:numPr>
          <w:ilvl w:val="0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Руководящему составу объекта террористического посягательства</w:t>
      </w:r>
      <w:r w:rsidR="00CE349E" w:rsidRPr="003B79D8">
        <w:rPr>
          <w:rStyle w:val="2"/>
          <w:sz w:val="30"/>
          <w:szCs w:val="30"/>
        </w:rPr>
        <w:t xml:space="preserve"> необходимо</w:t>
      </w:r>
      <w:r w:rsidRPr="003B79D8">
        <w:rPr>
          <w:rStyle w:val="2"/>
          <w:sz w:val="30"/>
          <w:szCs w:val="30"/>
        </w:rPr>
        <w:t>:</w:t>
      </w:r>
    </w:p>
    <w:p w14:paraId="3501C99E" w14:textId="0414797F" w:rsidR="00D25FD2" w:rsidRPr="003B79D8" w:rsidRDefault="00D25FD2" w:rsidP="0097565F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Принять меры к подаче сигнала тревожной сигнализации (нажатие кнопки тревожной сигнализации), блокированию входных дверей, оповещению о возможной угрозе людей, находящихся в здании с применением громкоговорящей связи (при ее наличии), в случае отсутствия </w:t>
      </w:r>
      <w:r w:rsidR="002B756D" w:rsidRPr="003B79D8">
        <w:rPr>
          <w:rStyle w:val="2"/>
          <w:sz w:val="30"/>
          <w:szCs w:val="30"/>
        </w:rPr>
        <w:t xml:space="preserve">– </w:t>
      </w:r>
      <w:r w:rsidRPr="003B79D8">
        <w:rPr>
          <w:rStyle w:val="2"/>
          <w:sz w:val="30"/>
          <w:szCs w:val="30"/>
        </w:rPr>
        <w:t>путем подачи голосовых команд (голосом), а также к недопущению паники.</w:t>
      </w:r>
    </w:p>
    <w:p w14:paraId="20A08173" w14:textId="09F56C70" w:rsidR="00D25FD2" w:rsidRPr="00406AC1" w:rsidRDefault="00D25FD2" w:rsidP="00E76C7A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406AC1">
        <w:rPr>
          <w:rStyle w:val="2"/>
          <w:sz w:val="30"/>
          <w:szCs w:val="30"/>
        </w:rPr>
        <w:t xml:space="preserve">По телефону проинформировать экстренные службы </w:t>
      </w:r>
      <w:r w:rsidR="00406AC1" w:rsidRPr="00406AC1">
        <w:rPr>
          <w:rStyle w:val="fontstyle01"/>
          <w:sz w:val="30"/>
          <w:szCs w:val="30"/>
        </w:rPr>
        <w:t xml:space="preserve">Единую дежурно-диспетчерскую службу (далее – </w:t>
      </w:r>
      <w:r w:rsidRPr="00406AC1">
        <w:rPr>
          <w:rStyle w:val="2"/>
          <w:sz w:val="30"/>
          <w:szCs w:val="30"/>
        </w:rPr>
        <w:t>ЕДДС</w:t>
      </w:r>
      <w:r w:rsidR="00A84E16">
        <w:rPr>
          <w:rStyle w:val="2"/>
          <w:sz w:val="30"/>
          <w:szCs w:val="30"/>
        </w:rPr>
        <w:t>)</w:t>
      </w:r>
      <w:r w:rsidRPr="00406AC1">
        <w:rPr>
          <w:rStyle w:val="2"/>
          <w:sz w:val="30"/>
          <w:szCs w:val="30"/>
        </w:rPr>
        <w:t xml:space="preserve"> </w:t>
      </w:r>
      <w:r w:rsidR="00A84E16">
        <w:rPr>
          <w:rStyle w:val="2"/>
          <w:sz w:val="30"/>
          <w:szCs w:val="30"/>
        </w:rPr>
        <w:t>(</w:t>
      </w:r>
      <w:r w:rsidR="00D10D95">
        <w:rPr>
          <w:rStyle w:val="2"/>
          <w:sz w:val="30"/>
          <w:szCs w:val="30"/>
        </w:rPr>
        <w:t xml:space="preserve">тел. ЕДДС </w:t>
      </w:r>
      <w:r w:rsidRPr="00406AC1">
        <w:rPr>
          <w:rStyle w:val="2"/>
          <w:sz w:val="30"/>
          <w:szCs w:val="30"/>
        </w:rPr>
        <w:t>«112», полиция «102») о возникшей чрезвычайной ситуации.</w:t>
      </w:r>
    </w:p>
    <w:p w14:paraId="4892E474" w14:textId="47F10332" w:rsidR="00D25FD2" w:rsidRPr="003B79D8" w:rsidRDefault="00D25FD2" w:rsidP="00D25FD2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Персоналу, находящемуся в помещениях, быть в готовности по команде к проведению эвакуационных мероприятий.</w:t>
      </w:r>
    </w:p>
    <w:p w14:paraId="46532183" w14:textId="5240B6E9" w:rsidR="00D25FD2" w:rsidRPr="003B79D8" w:rsidRDefault="00D25FD2" w:rsidP="001B2F37">
      <w:pPr>
        <w:pStyle w:val="20"/>
        <w:numPr>
          <w:ilvl w:val="0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Осуществить первичный визуальный осмотр помещений, периметра, прилегающего к объекту, на предмет обнаружения подозрительных </w:t>
      </w:r>
      <w:r w:rsidR="00E0446E" w:rsidRPr="003B79D8">
        <w:rPr>
          <w:rStyle w:val="2"/>
          <w:sz w:val="30"/>
          <w:szCs w:val="30"/>
        </w:rPr>
        <w:t>(</w:t>
      </w:r>
      <w:r w:rsidRPr="003B79D8">
        <w:rPr>
          <w:rStyle w:val="2"/>
          <w:sz w:val="30"/>
          <w:szCs w:val="30"/>
        </w:rPr>
        <w:t>взрывоопасных) предметов.</w:t>
      </w:r>
    </w:p>
    <w:p w14:paraId="7E398397" w14:textId="77777777" w:rsidR="00D25FD2" w:rsidRPr="003B79D8" w:rsidRDefault="00D25FD2" w:rsidP="00D25FD2">
      <w:pPr>
        <w:pStyle w:val="20"/>
        <w:numPr>
          <w:ilvl w:val="0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b/>
          <w:bCs/>
          <w:sz w:val="30"/>
          <w:szCs w:val="30"/>
        </w:rPr>
      </w:pPr>
      <w:r w:rsidRPr="003B79D8">
        <w:rPr>
          <w:rStyle w:val="2"/>
          <w:b/>
          <w:bCs/>
          <w:sz w:val="30"/>
          <w:szCs w:val="30"/>
        </w:rPr>
        <w:t>В случае, если в ходе осмотра самостоятельно ничего подозрительного не обнаружено:</w:t>
      </w:r>
    </w:p>
    <w:p w14:paraId="7F7A325C" w14:textId="77777777" w:rsidR="00D25FD2" w:rsidRPr="003B79D8" w:rsidRDefault="00D25FD2" w:rsidP="00D25FD2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Сообщить о результатах обследования в службы (ЕДДС «112», полицию «102»).</w:t>
      </w:r>
    </w:p>
    <w:p w14:paraId="0DEAF307" w14:textId="6A24002E" w:rsidR="00D25FD2" w:rsidRPr="00406AC1" w:rsidRDefault="00D25FD2" w:rsidP="005659BD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406AC1">
        <w:rPr>
          <w:rStyle w:val="2"/>
          <w:sz w:val="30"/>
          <w:szCs w:val="30"/>
        </w:rPr>
        <w:t xml:space="preserve">По прибытию сотрудников территориальных </w:t>
      </w:r>
      <w:r w:rsidRPr="00406AC1">
        <w:rPr>
          <w:sz w:val="30"/>
          <w:szCs w:val="30"/>
        </w:rPr>
        <w:t>подразделений МВД России по городу (району)</w:t>
      </w:r>
      <w:r w:rsidRPr="00406AC1">
        <w:rPr>
          <w:rStyle w:val="2"/>
          <w:sz w:val="30"/>
          <w:szCs w:val="30"/>
        </w:rPr>
        <w:t>, ГУ МЧС России по Республике Дагестан, Управления Росгвардии России по Республике Дагестан обеспечить беспрепятственн</w:t>
      </w:r>
      <w:r w:rsidR="002B756D" w:rsidRPr="00406AC1">
        <w:rPr>
          <w:rStyle w:val="2"/>
          <w:sz w:val="30"/>
          <w:szCs w:val="30"/>
        </w:rPr>
        <w:t>ы</w:t>
      </w:r>
      <w:r w:rsidRPr="00406AC1">
        <w:rPr>
          <w:rStyle w:val="2"/>
          <w:sz w:val="30"/>
          <w:szCs w:val="30"/>
        </w:rPr>
        <w:t xml:space="preserve">й доступ в помещения объекта и на прилегающую территорию, передать паспорт безопасности объекта. </w:t>
      </w:r>
    </w:p>
    <w:p w14:paraId="097A13E9" w14:textId="72E0C4F7" w:rsidR="00D25FD2" w:rsidRPr="003B79D8" w:rsidRDefault="00D25FD2" w:rsidP="00BC2549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По согласованию с сотрудниками силовых структур принять решение о необходимости проведения эвакуации.</w:t>
      </w:r>
    </w:p>
    <w:p w14:paraId="2B5A863F" w14:textId="77777777" w:rsidR="00D25FD2" w:rsidRPr="003B79D8" w:rsidRDefault="00D25FD2" w:rsidP="00BC2549">
      <w:pPr>
        <w:pStyle w:val="20"/>
        <w:numPr>
          <w:ilvl w:val="0"/>
          <w:numId w:val="1"/>
        </w:numPr>
        <w:shd w:val="clear" w:color="auto" w:fill="auto"/>
        <w:spacing w:before="0"/>
        <w:ind w:firstLine="720"/>
        <w:rPr>
          <w:b/>
          <w:bCs/>
          <w:sz w:val="30"/>
          <w:szCs w:val="30"/>
        </w:rPr>
      </w:pPr>
      <w:r w:rsidRPr="003B79D8">
        <w:rPr>
          <w:rStyle w:val="2"/>
          <w:b/>
          <w:bCs/>
          <w:sz w:val="30"/>
          <w:szCs w:val="30"/>
        </w:rPr>
        <w:t>В случае обнаружения подозрительного предмета:</w:t>
      </w:r>
    </w:p>
    <w:p w14:paraId="4ADCE5FE" w14:textId="074D2884" w:rsidR="00D25FD2" w:rsidRPr="00854C79" w:rsidRDefault="00D25FD2" w:rsidP="00E10B56">
      <w:pPr>
        <w:pStyle w:val="20"/>
        <w:numPr>
          <w:ilvl w:val="1"/>
          <w:numId w:val="1"/>
        </w:numPr>
        <w:shd w:val="clear" w:color="auto" w:fill="auto"/>
        <w:spacing w:before="0"/>
        <w:ind w:firstLine="720"/>
        <w:rPr>
          <w:sz w:val="30"/>
          <w:szCs w:val="30"/>
        </w:rPr>
      </w:pPr>
      <w:r w:rsidRPr="00854C79">
        <w:rPr>
          <w:rStyle w:val="2"/>
          <w:sz w:val="30"/>
          <w:szCs w:val="30"/>
        </w:rPr>
        <w:t>Не приближаться ближе 1 метра к подозрительному</w:t>
      </w:r>
      <w:r w:rsidR="00854C79" w:rsidRPr="00854C79">
        <w:rPr>
          <w:rStyle w:val="2"/>
          <w:sz w:val="30"/>
          <w:szCs w:val="30"/>
        </w:rPr>
        <w:t xml:space="preserve"> </w:t>
      </w:r>
      <w:r w:rsidRPr="00854C79">
        <w:rPr>
          <w:rStyle w:val="2"/>
          <w:sz w:val="30"/>
          <w:szCs w:val="30"/>
        </w:rPr>
        <w:lastRenderedPageBreak/>
        <w:t>(взрывоопасному) предмету, не трогать, не перекладывать (переворачивать), не пользоваться вблизи него (ближе 10 метров) сотовыми телефонами, радиостанциями.</w:t>
      </w:r>
    </w:p>
    <w:p w14:paraId="17702994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Общие признаки, указывающие на возможное отнесение обнаруженных предметов к взрывоопасным:</w:t>
      </w:r>
    </w:p>
    <w:p w14:paraId="44F7C03F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обнаружение вблизи объекта бесхозных портфелей, чемоданов, сумок, коробок, ящиков и неопознанных предметов;</w:t>
      </w:r>
    </w:p>
    <w:p w14:paraId="6F97148A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у предмета характерного вида штатных боеприпасов;</w:t>
      </w:r>
    </w:p>
    <w:p w14:paraId="11FBE24E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исходящий из предмета резкий запах горюче-смазочных материалов, растворителей, наличие дыма;</w:t>
      </w:r>
    </w:p>
    <w:p w14:paraId="07257AAB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звука работающего часового механизма;</w:t>
      </w:r>
    </w:p>
    <w:p w14:paraId="43DFABAB" w14:textId="3C0A36C9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у предмета элементов (деталей)</w:t>
      </w:r>
      <w:r w:rsidR="002B756D" w:rsidRPr="003B79D8">
        <w:rPr>
          <w:rStyle w:val="2"/>
          <w:sz w:val="30"/>
          <w:szCs w:val="30"/>
        </w:rPr>
        <w:t>,</w:t>
      </w:r>
      <w:r w:rsidRPr="003B79D8">
        <w:rPr>
          <w:rStyle w:val="2"/>
          <w:sz w:val="30"/>
          <w:szCs w:val="30"/>
        </w:rPr>
        <w:t xml:space="preserve"> не соответствующих его прямому назначению;</w:t>
      </w:r>
    </w:p>
    <w:p w14:paraId="76C985C7" w14:textId="17B5EC8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связей предмета с объектами окружающей обстановки в вид</w:t>
      </w:r>
      <w:r w:rsidR="00E0446E" w:rsidRPr="003B79D8">
        <w:rPr>
          <w:rStyle w:val="2"/>
          <w:sz w:val="30"/>
          <w:szCs w:val="30"/>
        </w:rPr>
        <w:t>е</w:t>
      </w:r>
      <w:r w:rsidRPr="003B79D8">
        <w:rPr>
          <w:rStyle w:val="2"/>
          <w:sz w:val="30"/>
          <w:szCs w:val="30"/>
        </w:rPr>
        <w:t xml:space="preserve"> растяжек, прикрепленной проволоки (шнура);</w:t>
      </w:r>
    </w:p>
    <w:p w14:paraId="2C1E0826" w14:textId="2BFDA0AF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надписей (наклеек) типа: «Мина», «Тротил», «Взрывоопасно</w:t>
      </w:r>
      <w:r w:rsidR="002B756D" w:rsidRPr="003B79D8">
        <w:rPr>
          <w:rStyle w:val="2"/>
          <w:sz w:val="30"/>
          <w:szCs w:val="30"/>
        </w:rPr>
        <w:t>»</w:t>
      </w:r>
      <w:r w:rsidRPr="003B79D8">
        <w:rPr>
          <w:rStyle w:val="2"/>
          <w:sz w:val="30"/>
          <w:szCs w:val="30"/>
        </w:rPr>
        <w:t>, «Заминировано», «</w:t>
      </w:r>
      <w:r w:rsidRPr="003B79D8">
        <w:rPr>
          <w:rStyle w:val="2"/>
          <w:sz w:val="30"/>
          <w:szCs w:val="30"/>
          <w:lang w:val="en-US"/>
        </w:rPr>
        <w:t>TNT</w:t>
      </w:r>
      <w:r w:rsidRPr="003B79D8">
        <w:rPr>
          <w:rStyle w:val="2"/>
          <w:sz w:val="30"/>
          <w:szCs w:val="30"/>
        </w:rPr>
        <w:t>» и т.д.</w:t>
      </w:r>
    </w:p>
    <w:p w14:paraId="172B602A" w14:textId="77777777" w:rsidR="00D25FD2" w:rsidRPr="003B79D8" w:rsidRDefault="00D25FD2" w:rsidP="00BC2549">
      <w:pPr>
        <w:pStyle w:val="20"/>
        <w:numPr>
          <w:ilvl w:val="0"/>
          <w:numId w:val="2"/>
        </w:numPr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Сообщить об обнаруженном предмете в службы (ЕДДС «112», полиции «102»).</w:t>
      </w:r>
    </w:p>
    <w:p w14:paraId="7614F43C" w14:textId="33F128CC" w:rsidR="00D25FD2" w:rsidRPr="003B79D8" w:rsidRDefault="00D25FD2" w:rsidP="00BC2549">
      <w:pPr>
        <w:pStyle w:val="20"/>
        <w:numPr>
          <w:ilvl w:val="0"/>
          <w:numId w:val="2"/>
        </w:numPr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Не дожидаясь приезда сотрудников силовых структур, </w:t>
      </w:r>
      <w:r w:rsidR="00BC2549">
        <w:rPr>
          <w:rStyle w:val="2"/>
          <w:sz w:val="30"/>
          <w:szCs w:val="30"/>
        </w:rPr>
        <w:br/>
      </w:r>
      <w:r w:rsidRPr="003B79D8">
        <w:rPr>
          <w:rStyle w:val="2"/>
          <w:sz w:val="30"/>
          <w:szCs w:val="30"/>
        </w:rPr>
        <w:t>с соблюдением мер безопасности, а также с учетом имеющихся схем организовать эвакуаци</w:t>
      </w:r>
      <w:r w:rsidR="00E0446E" w:rsidRPr="003B79D8">
        <w:rPr>
          <w:rStyle w:val="2"/>
          <w:sz w:val="30"/>
          <w:szCs w:val="30"/>
        </w:rPr>
        <w:t>ю</w:t>
      </w:r>
      <w:r w:rsidRPr="003B79D8">
        <w:rPr>
          <w:rStyle w:val="2"/>
          <w:sz w:val="30"/>
          <w:szCs w:val="30"/>
        </w:rPr>
        <w:t xml:space="preserve"> персонала объекта.</w:t>
      </w:r>
    </w:p>
    <w:p w14:paraId="1CEA9EDB" w14:textId="44A635A9" w:rsidR="00D25FD2" w:rsidRPr="003B79D8" w:rsidRDefault="00D25FD2" w:rsidP="00766361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После прибытия и обследования сотрудниками силовых структур помещений и территории объекта, в случае не подтверждения информации </w:t>
      </w:r>
      <w:r w:rsidR="006401EE" w:rsidRPr="003B79D8">
        <w:rPr>
          <w:rStyle w:val="2"/>
          <w:sz w:val="30"/>
          <w:szCs w:val="30"/>
        </w:rPr>
        <w:br/>
      </w:r>
      <w:r w:rsidRPr="003B79D8">
        <w:rPr>
          <w:rStyle w:val="2"/>
          <w:sz w:val="30"/>
          <w:szCs w:val="30"/>
        </w:rPr>
        <w:t>о наличии взрывного устройства, по согласованию с сотрудниками силовых структур организовать доступ персонала на объект.</w:t>
      </w:r>
    </w:p>
    <w:p w14:paraId="167AB6BA" w14:textId="77777777" w:rsidR="00766361" w:rsidRPr="00766361" w:rsidRDefault="00D25FD2" w:rsidP="0076636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rStyle w:val="2"/>
          <w:sz w:val="30"/>
          <w:szCs w:val="30"/>
          <w:shd w:val="clear" w:color="auto" w:fill="auto"/>
        </w:rPr>
      </w:pPr>
      <w:r w:rsidRPr="00766361">
        <w:rPr>
          <w:rStyle w:val="2"/>
          <w:sz w:val="30"/>
          <w:szCs w:val="30"/>
        </w:rPr>
        <w:t>В случае подтверждения информации о наличии взрывного устройств</w:t>
      </w:r>
      <w:r w:rsidR="002B756D" w:rsidRPr="00766361">
        <w:rPr>
          <w:rStyle w:val="2"/>
          <w:sz w:val="30"/>
          <w:szCs w:val="30"/>
        </w:rPr>
        <w:t>а</w:t>
      </w:r>
      <w:r w:rsidRPr="00766361">
        <w:rPr>
          <w:rStyle w:val="2"/>
          <w:sz w:val="30"/>
          <w:szCs w:val="30"/>
        </w:rPr>
        <w:t>: организовать взаимодействие с руководителем оперативной группы в муниципальном образовании</w:t>
      </w:r>
      <w:r w:rsidR="005108CF">
        <w:rPr>
          <w:rStyle w:val="aa"/>
          <w:sz w:val="30"/>
          <w:szCs w:val="30"/>
          <w:shd w:val="clear" w:color="auto" w:fill="FFFFFF"/>
        </w:rPr>
        <w:footnoteReference w:id="1"/>
      </w:r>
      <w:r w:rsidRPr="00766361">
        <w:rPr>
          <w:rStyle w:val="2"/>
          <w:sz w:val="30"/>
          <w:szCs w:val="30"/>
        </w:rPr>
        <w:t xml:space="preserve"> для участия в осуществлении первоочередных мер по пресечению террористического акта или действий, создающих непосредственную: угрозу его совершения.</w:t>
      </w:r>
    </w:p>
    <w:p w14:paraId="74AA7C24" w14:textId="244607DB" w:rsidR="00766361" w:rsidRPr="00766361" w:rsidRDefault="00766361" w:rsidP="0076636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66361">
        <w:rPr>
          <w:rStyle w:val="2"/>
          <w:color w:val="000000"/>
          <w:sz w:val="30"/>
          <w:szCs w:val="30"/>
        </w:rPr>
        <w:t>Руководителям объектов промышленности, транспорта, связи, жилищно-коммунального хозяйства, топливно-энергетического комплекса</w:t>
      </w:r>
      <w:r>
        <w:rPr>
          <w:rStyle w:val="2"/>
          <w:color w:val="000000"/>
          <w:sz w:val="30"/>
          <w:szCs w:val="30"/>
        </w:rPr>
        <w:t xml:space="preserve"> </w:t>
      </w:r>
      <w:r>
        <w:rPr>
          <w:rStyle w:val="2"/>
          <w:color w:val="000000"/>
          <w:sz w:val="30"/>
          <w:szCs w:val="30"/>
        </w:rPr>
        <w:br/>
        <w:t>и социальных объектов</w:t>
      </w:r>
      <w:r w:rsidRPr="00766361">
        <w:rPr>
          <w:rStyle w:val="2"/>
          <w:color w:val="000000"/>
          <w:sz w:val="30"/>
          <w:szCs w:val="30"/>
        </w:rPr>
        <w:t xml:space="preserve"> необходимо внести соответствующие дополнения </w:t>
      </w:r>
      <w:r>
        <w:rPr>
          <w:rStyle w:val="2"/>
          <w:color w:val="000000"/>
          <w:sz w:val="30"/>
          <w:szCs w:val="30"/>
        </w:rPr>
        <w:br/>
      </w:r>
      <w:r w:rsidRPr="00766361">
        <w:rPr>
          <w:rStyle w:val="2"/>
          <w:color w:val="000000"/>
          <w:sz w:val="30"/>
          <w:szCs w:val="30"/>
        </w:rPr>
        <w:t xml:space="preserve">в должностные регламенты (инструкции) персонала (сотрудников охраны), </w:t>
      </w:r>
      <w:r>
        <w:rPr>
          <w:rStyle w:val="2"/>
          <w:color w:val="000000"/>
          <w:sz w:val="30"/>
          <w:szCs w:val="30"/>
        </w:rPr>
        <w:br/>
      </w:r>
      <w:r w:rsidRPr="00766361">
        <w:rPr>
          <w:rStyle w:val="2"/>
          <w:color w:val="000000"/>
          <w:sz w:val="30"/>
          <w:szCs w:val="30"/>
        </w:rPr>
        <w:t xml:space="preserve">в части выполнения мероприятий по обнаружению БВС с учетом специфики </w:t>
      </w:r>
      <w:r w:rsidRPr="00766361">
        <w:rPr>
          <w:rStyle w:val="2"/>
          <w:color w:val="000000"/>
          <w:sz w:val="30"/>
          <w:szCs w:val="30"/>
        </w:rPr>
        <w:br/>
        <w:t>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66B9EC83" w14:textId="5CB18C5D" w:rsidR="00766361" w:rsidRDefault="00766361" w:rsidP="00766361">
      <w:pPr>
        <w:pStyle w:val="20"/>
        <w:shd w:val="clear" w:color="auto" w:fill="auto"/>
        <w:spacing w:before="0" w:after="351"/>
        <w:ind w:left="720"/>
        <w:rPr>
          <w:sz w:val="30"/>
          <w:szCs w:val="30"/>
        </w:rPr>
      </w:pPr>
    </w:p>
    <w:p w14:paraId="7267B372" w14:textId="77777777" w:rsidR="00821A0D" w:rsidRDefault="00821A0D" w:rsidP="00BC2549">
      <w:pPr>
        <w:ind w:firstLine="720"/>
        <w:jc w:val="center"/>
        <w:rPr>
          <w:rFonts w:cs="Times New Roman"/>
          <w:b/>
          <w:bCs/>
          <w:sz w:val="30"/>
          <w:szCs w:val="30"/>
        </w:rPr>
      </w:pPr>
    </w:p>
    <w:p w14:paraId="02CC001D" w14:textId="77777777" w:rsidR="00821A0D" w:rsidRDefault="006A7025" w:rsidP="00821A0D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  <w:r w:rsidRPr="003B79D8">
        <w:rPr>
          <w:rFonts w:cs="Times New Roman"/>
          <w:b/>
          <w:bCs/>
          <w:sz w:val="30"/>
          <w:szCs w:val="30"/>
        </w:rPr>
        <w:lastRenderedPageBreak/>
        <w:t xml:space="preserve">Памятка </w:t>
      </w:r>
    </w:p>
    <w:p w14:paraId="11B00CB5" w14:textId="66C1E48C" w:rsidR="006A7025" w:rsidRDefault="006A7025" w:rsidP="00821A0D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  <w:r w:rsidRPr="003B79D8">
        <w:rPr>
          <w:rFonts w:cs="Times New Roman"/>
          <w:b/>
          <w:bCs/>
          <w:sz w:val="30"/>
          <w:szCs w:val="30"/>
        </w:rPr>
        <w:t xml:space="preserve">населению </w:t>
      </w:r>
      <w:r w:rsidR="00821A0D">
        <w:rPr>
          <w:rFonts w:cs="Times New Roman"/>
          <w:b/>
          <w:bCs/>
          <w:sz w:val="30"/>
          <w:szCs w:val="30"/>
        </w:rPr>
        <w:t>при</w:t>
      </w:r>
      <w:r w:rsidRPr="003B79D8">
        <w:rPr>
          <w:rFonts w:cs="Times New Roman"/>
          <w:b/>
          <w:bCs/>
          <w:sz w:val="30"/>
          <w:szCs w:val="30"/>
        </w:rPr>
        <w:t xml:space="preserve"> </w:t>
      </w:r>
      <w:r w:rsidR="00821A0D" w:rsidRPr="00821A0D">
        <w:rPr>
          <w:b/>
          <w:bCs/>
          <w:sz w:val="30"/>
          <w:szCs w:val="30"/>
        </w:rPr>
        <w:t>угрозе возможного совершения террористических актов с применением</w:t>
      </w:r>
      <w:r w:rsidR="00821A0D" w:rsidRPr="003B79D8">
        <w:rPr>
          <w:rFonts w:cs="Times New Roman"/>
          <w:b/>
          <w:bCs/>
          <w:sz w:val="30"/>
          <w:szCs w:val="30"/>
        </w:rPr>
        <w:t xml:space="preserve"> </w:t>
      </w:r>
      <w:r w:rsidRPr="003B79D8">
        <w:rPr>
          <w:rFonts w:cs="Times New Roman"/>
          <w:b/>
          <w:bCs/>
          <w:sz w:val="30"/>
          <w:szCs w:val="30"/>
        </w:rPr>
        <w:t>БВС</w:t>
      </w:r>
    </w:p>
    <w:p w14:paraId="3769C9BE" w14:textId="77777777" w:rsidR="00821A0D" w:rsidRDefault="00821A0D" w:rsidP="00821A0D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</w:p>
    <w:p w14:paraId="22606E35" w14:textId="77777777" w:rsidR="006A7025" w:rsidRPr="003B79D8" w:rsidRDefault="006A7025" w:rsidP="00BC2549">
      <w:pPr>
        <w:spacing w:after="0" w:line="240" w:lineRule="auto"/>
        <w:ind w:firstLine="720"/>
        <w:contextualSpacing/>
        <w:jc w:val="both"/>
        <w:rPr>
          <w:rFonts w:cs="Times New Roman"/>
          <w:sz w:val="30"/>
          <w:szCs w:val="30"/>
        </w:rPr>
      </w:pPr>
      <w:r w:rsidRPr="003B79D8">
        <w:rPr>
          <w:rFonts w:cs="Times New Roman"/>
          <w:sz w:val="30"/>
          <w:szCs w:val="30"/>
        </w:rPr>
        <w:t>БВС – воздушное судно, управляемое, контролируемое в полете пилотом, находящимся вне борта такого воздушного судна (внешний пилот). Учитывая возможность совершения террористических актов с использованием БВС, необходимо соблюдать следующие правила.</w:t>
      </w:r>
    </w:p>
    <w:p w14:paraId="588B358B" w14:textId="1648B7BD" w:rsidR="005C131E" w:rsidRPr="003B79D8" w:rsidRDefault="005C131E" w:rsidP="00B9344D">
      <w:pPr>
        <w:spacing w:after="0" w:line="240" w:lineRule="auto"/>
        <w:ind w:firstLine="720"/>
        <w:jc w:val="both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В случае визуального обнаружения в воздухе БВС, пол</w:t>
      </w:r>
      <w:r w:rsidR="00503916">
        <w:rPr>
          <w:b/>
          <w:bCs/>
          <w:sz w:val="30"/>
          <w:szCs w:val="30"/>
        </w:rPr>
        <w:t>е</w:t>
      </w:r>
      <w:r w:rsidRPr="003B79D8">
        <w:rPr>
          <w:b/>
          <w:bCs/>
          <w:sz w:val="30"/>
          <w:szCs w:val="30"/>
        </w:rPr>
        <w:t xml:space="preserve">т которого может сопровождаться характерным звуком двигателя, необходимо: </w:t>
      </w:r>
    </w:p>
    <w:p w14:paraId="5FEA206D" w14:textId="15CE1DD2" w:rsidR="005C131E" w:rsidRPr="00821A0D" w:rsidRDefault="005C131E" w:rsidP="00BC2549">
      <w:pPr>
        <w:spacing w:after="0"/>
        <w:ind w:firstLine="720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- если вы находитесь на улице</w:t>
      </w:r>
      <w:r w:rsidR="006401EE" w:rsidRPr="00821A0D">
        <w:rPr>
          <w:sz w:val="30"/>
          <w:szCs w:val="30"/>
        </w:rPr>
        <w:t xml:space="preserve"> – </w:t>
      </w:r>
      <w:r w:rsidRPr="00821A0D">
        <w:rPr>
          <w:sz w:val="30"/>
          <w:szCs w:val="30"/>
        </w:rPr>
        <w:t xml:space="preserve">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 </w:t>
      </w:r>
    </w:p>
    <w:p w14:paraId="54C56F19" w14:textId="7C58EFF9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- если вы находитесь в помещении</w:t>
      </w:r>
      <w:r w:rsidR="006401EE" w:rsidRPr="00821A0D">
        <w:rPr>
          <w:sz w:val="30"/>
          <w:szCs w:val="30"/>
        </w:rPr>
        <w:t xml:space="preserve"> – </w:t>
      </w:r>
      <w:r w:rsidRPr="00821A0D">
        <w:rPr>
          <w:sz w:val="30"/>
          <w:szCs w:val="30"/>
        </w:rPr>
        <w:t xml:space="preserve">отойти от окон; </w:t>
      </w:r>
    </w:p>
    <w:p w14:paraId="07F87873" w14:textId="4471B1CC" w:rsidR="005C131E" w:rsidRPr="00821A0D" w:rsidRDefault="005C131E" w:rsidP="005C131E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821A0D">
        <w:rPr>
          <w:sz w:val="30"/>
          <w:szCs w:val="30"/>
        </w:rPr>
        <w:t>- оперативно сообщить в</w:t>
      </w:r>
      <w:r w:rsidRPr="00821A0D">
        <w:rPr>
          <w:rFonts w:cs="Times New Roman"/>
          <w:sz w:val="30"/>
          <w:szCs w:val="30"/>
        </w:rPr>
        <w:t xml:space="preserve"> территориальное подразделение МВД России по городу (району) по номеру 102, либо по № телефона дежурной части;</w:t>
      </w:r>
    </w:p>
    <w:p w14:paraId="0C73EE54" w14:textId="462595B9" w:rsidR="005C131E" w:rsidRPr="00821A0D" w:rsidRDefault="005C131E" w:rsidP="005C131E">
      <w:pPr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821A0D">
        <w:rPr>
          <w:rFonts w:cs="Times New Roman"/>
          <w:sz w:val="30"/>
          <w:szCs w:val="30"/>
        </w:rPr>
        <w:t xml:space="preserve">- дежурному ЕДДС города (района) </w:t>
      </w:r>
      <w:r w:rsidRPr="001B53E2">
        <w:rPr>
          <w:rFonts w:cs="Times New Roman"/>
          <w:sz w:val="30"/>
          <w:szCs w:val="30"/>
        </w:rPr>
        <w:t xml:space="preserve">(тел. 112, либо </w:t>
      </w:r>
      <w:r w:rsidR="00821A0D" w:rsidRPr="001B53E2">
        <w:rPr>
          <w:rFonts w:cs="Times New Roman"/>
          <w:sz w:val="30"/>
          <w:szCs w:val="30"/>
        </w:rPr>
        <w:t xml:space="preserve">по </w:t>
      </w:r>
      <w:r w:rsidR="00D10D95">
        <w:rPr>
          <w:rFonts w:cs="Times New Roman"/>
          <w:sz w:val="30"/>
          <w:szCs w:val="30"/>
        </w:rPr>
        <w:t xml:space="preserve">абонентскому </w:t>
      </w:r>
      <w:r w:rsidR="00D10D95">
        <w:rPr>
          <w:rFonts w:cs="Times New Roman"/>
          <w:sz w:val="30"/>
          <w:szCs w:val="30"/>
        </w:rPr>
        <w:br/>
      </w:r>
      <w:r w:rsidRPr="001B53E2">
        <w:rPr>
          <w:rFonts w:cs="Times New Roman"/>
          <w:sz w:val="30"/>
          <w:szCs w:val="30"/>
        </w:rPr>
        <w:t>№ телефона)</w:t>
      </w:r>
      <w:r w:rsidR="00821A0D" w:rsidRPr="00821A0D">
        <w:rPr>
          <w:rFonts w:cs="Times New Roman"/>
          <w:i/>
          <w:iCs/>
          <w:sz w:val="30"/>
          <w:szCs w:val="30"/>
        </w:rPr>
        <w:t xml:space="preserve"> </w:t>
      </w:r>
      <w:r w:rsidRPr="00821A0D">
        <w:rPr>
          <w:sz w:val="30"/>
          <w:szCs w:val="30"/>
        </w:rPr>
        <w:t xml:space="preserve">следующую информацию: </w:t>
      </w:r>
    </w:p>
    <w:p w14:paraId="15D7B504" w14:textId="77777777" w:rsidR="001B53E2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свою фамилию, имя, отчество; </w:t>
      </w:r>
    </w:p>
    <w:p w14:paraId="79754C80" w14:textId="077B0767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место обнаружения БВС (с указанием населенного пункта, организации); </w:t>
      </w:r>
    </w:p>
    <w:p w14:paraId="643DAB74" w14:textId="77777777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время обнаружения; </w:t>
      </w:r>
    </w:p>
    <w:p w14:paraId="43F03177" w14:textId="77777777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количество аппаратов; </w:t>
      </w:r>
    </w:p>
    <w:p w14:paraId="0F817D1E" w14:textId="3830430C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тип Б</w:t>
      </w:r>
      <w:r w:rsidR="00165235" w:rsidRPr="00821A0D">
        <w:rPr>
          <w:sz w:val="30"/>
          <w:szCs w:val="30"/>
        </w:rPr>
        <w:t>ВС</w:t>
      </w:r>
      <w:r w:rsidRPr="00821A0D">
        <w:rPr>
          <w:sz w:val="30"/>
          <w:szCs w:val="30"/>
        </w:rPr>
        <w:t xml:space="preserve"> (самолетный или </w:t>
      </w:r>
      <w:proofErr w:type="spellStart"/>
      <w:r w:rsidRPr="00821A0D">
        <w:rPr>
          <w:sz w:val="30"/>
          <w:szCs w:val="30"/>
        </w:rPr>
        <w:t>квадрокоптерный</w:t>
      </w:r>
      <w:proofErr w:type="spellEnd"/>
      <w:r w:rsidRPr="00821A0D">
        <w:rPr>
          <w:sz w:val="30"/>
          <w:szCs w:val="30"/>
        </w:rPr>
        <w:t xml:space="preserve">); </w:t>
      </w:r>
    </w:p>
    <w:p w14:paraId="6D902461" w14:textId="3CDDDDD2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примерное направление, высоту полета (например: направление на север, </w:t>
      </w:r>
      <w:r w:rsidR="00165235" w:rsidRPr="00821A0D">
        <w:rPr>
          <w:sz w:val="30"/>
          <w:szCs w:val="30"/>
        </w:rPr>
        <w:br/>
      </w:r>
      <w:r w:rsidRPr="00821A0D">
        <w:rPr>
          <w:sz w:val="30"/>
          <w:szCs w:val="30"/>
        </w:rPr>
        <w:t xml:space="preserve">в сторону населенного пункта или города (наименование) и т.д.) и характер поведения (зависание, барражирование над объектом и т.д.); </w:t>
      </w:r>
    </w:p>
    <w:p w14:paraId="6BB9819A" w14:textId="08DEFCAD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другую важную информацию.</w:t>
      </w:r>
    </w:p>
    <w:p w14:paraId="4AB04072" w14:textId="0F480F95" w:rsidR="005C131E" w:rsidRPr="003B79D8" w:rsidRDefault="005C131E" w:rsidP="00A84E16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При внезапном применении противником обычных средств поражения, в том числе с использованием Б</w:t>
      </w:r>
      <w:r w:rsidR="006401EE" w:rsidRPr="003B79D8">
        <w:rPr>
          <w:b/>
          <w:bCs/>
          <w:sz w:val="30"/>
          <w:szCs w:val="30"/>
        </w:rPr>
        <w:t>ВС</w:t>
      </w:r>
      <w:r w:rsidRPr="003B79D8">
        <w:rPr>
          <w:b/>
          <w:bCs/>
          <w:sz w:val="30"/>
          <w:szCs w:val="30"/>
        </w:rPr>
        <w:t xml:space="preserve">, необходимо следовать основным правилам: </w:t>
      </w:r>
    </w:p>
    <w:p w14:paraId="697A4923" w14:textId="77777777" w:rsidR="005C131E" w:rsidRPr="003B79D8" w:rsidRDefault="005C131E" w:rsidP="00A84E16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9D8">
        <w:rPr>
          <w:sz w:val="30"/>
          <w:szCs w:val="30"/>
        </w:rPr>
        <w:t xml:space="preserve">- самое главное не паниковать и действовать в зависимости от обстановки; </w:t>
      </w:r>
    </w:p>
    <w:p w14:paraId="45D2AD68" w14:textId="77777777" w:rsidR="005C131E" w:rsidRPr="003B79D8" w:rsidRDefault="005C131E" w:rsidP="00A84E16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9D8">
        <w:rPr>
          <w:sz w:val="30"/>
          <w:szCs w:val="30"/>
        </w:rPr>
        <w:t xml:space="preserve">- при нахождении на открытой местности, услышав характерный звук летящего БВС, при резком снижении высоты которого, может последовать взрыв, необходимо сразу лечь на землю, закрыть голову руками и приоткрыть рот; </w:t>
      </w:r>
    </w:p>
    <w:p w14:paraId="5AEA5B32" w14:textId="4EABDC08" w:rsidR="005C131E" w:rsidRPr="003B79D8" w:rsidRDefault="005C131E" w:rsidP="00A84E1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B79D8">
        <w:rPr>
          <w:sz w:val="30"/>
          <w:szCs w:val="30"/>
        </w:rPr>
        <w:t xml:space="preserve">- по возможности использовать ближайшие простые укрытия, в том числе </w:t>
      </w:r>
      <w:r w:rsidR="00165235" w:rsidRPr="003B79D8">
        <w:rPr>
          <w:sz w:val="30"/>
          <w:szCs w:val="30"/>
        </w:rPr>
        <w:br/>
      </w:r>
      <w:r w:rsidRPr="003B79D8">
        <w:rPr>
          <w:sz w:val="30"/>
          <w:szCs w:val="30"/>
        </w:rPr>
        <w:t>в виде естественных и искусственных углублений на местности, это даст дополнительную защиту.</w:t>
      </w:r>
    </w:p>
    <w:p w14:paraId="4193E237" w14:textId="6760B975" w:rsidR="00165235" w:rsidRPr="003B79D8" w:rsidRDefault="006A7025" w:rsidP="00A84E16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3B79D8">
        <w:rPr>
          <w:rFonts w:cs="Times New Roman"/>
          <w:sz w:val="30"/>
          <w:szCs w:val="30"/>
        </w:rPr>
        <w:t>Н</w:t>
      </w:r>
      <w:r w:rsidR="00D743D1" w:rsidRPr="003B79D8">
        <w:rPr>
          <w:rFonts w:cs="Times New Roman"/>
          <w:sz w:val="30"/>
          <w:szCs w:val="30"/>
        </w:rPr>
        <w:t>еобходимо покинуть опасную зон</w:t>
      </w:r>
      <w:r w:rsidR="002B756D" w:rsidRPr="003B79D8">
        <w:rPr>
          <w:rFonts w:cs="Times New Roman"/>
          <w:sz w:val="30"/>
          <w:szCs w:val="30"/>
        </w:rPr>
        <w:t>у</w:t>
      </w:r>
      <w:r w:rsidR="00D743D1" w:rsidRPr="003B79D8">
        <w:rPr>
          <w:rFonts w:cs="Times New Roman"/>
          <w:sz w:val="30"/>
          <w:szCs w:val="30"/>
        </w:rPr>
        <w:t xml:space="preserve"> (либо укрыться в тени зданий,</w:t>
      </w:r>
      <w:r w:rsidR="00D743D1" w:rsidRPr="003B79D8">
        <w:rPr>
          <w:sz w:val="30"/>
          <w:szCs w:val="30"/>
        </w:rPr>
        <w:br/>
      </w:r>
      <w:r w:rsidR="00D743D1" w:rsidRPr="003B79D8">
        <w:rPr>
          <w:rFonts w:cs="Times New Roman"/>
          <w:sz w:val="30"/>
          <w:szCs w:val="30"/>
        </w:rPr>
        <w:t>деревьев), предупредить о возможной опасности других граждан.</w:t>
      </w:r>
    </w:p>
    <w:p w14:paraId="75506BE2" w14:textId="04B7AE46" w:rsidR="00D743D1" w:rsidRPr="003B79D8" w:rsidRDefault="00D743D1" w:rsidP="00A84E16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3B79D8">
        <w:rPr>
          <w:rFonts w:cs="Times New Roman"/>
          <w:b/>
          <w:bCs/>
          <w:sz w:val="30"/>
          <w:szCs w:val="30"/>
        </w:rPr>
        <w:lastRenderedPageBreak/>
        <w:t>Запрещается</w:t>
      </w:r>
      <w:r w:rsidR="002B756D" w:rsidRPr="003B79D8">
        <w:rPr>
          <w:rFonts w:cs="Times New Roman"/>
          <w:b/>
          <w:bCs/>
          <w:sz w:val="30"/>
          <w:szCs w:val="30"/>
        </w:rPr>
        <w:t>:</w:t>
      </w:r>
      <w:r w:rsidRPr="003B79D8">
        <w:rPr>
          <w:rFonts w:cs="Times New Roman"/>
          <w:sz w:val="30"/>
          <w:szCs w:val="30"/>
        </w:rPr>
        <w:t xml:space="preserve"> находиться в прямой видимости БВС</w:t>
      </w:r>
      <w:r w:rsidR="00165235" w:rsidRPr="003B79D8">
        <w:rPr>
          <w:rFonts w:cs="Times New Roman"/>
          <w:sz w:val="30"/>
          <w:szCs w:val="30"/>
        </w:rPr>
        <w:t>;</w:t>
      </w:r>
      <w:r w:rsidRPr="003B79D8">
        <w:rPr>
          <w:rFonts w:cs="Times New Roman"/>
          <w:sz w:val="30"/>
          <w:szCs w:val="30"/>
        </w:rPr>
        <w:t xml:space="preserve"> пытаться сбить его</w:t>
      </w:r>
      <w:r w:rsidRPr="003B79D8">
        <w:rPr>
          <w:sz w:val="30"/>
          <w:szCs w:val="30"/>
        </w:rPr>
        <w:br/>
      </w:r>
      <w:r w:rsidRPr="003B79D8">
        <w:rPr>
          <w:rFonts w:cs="Times New Roman"/>
          <w:sz w:val="30"/>
          <w:szCs w:val="30"/>
        </w:rPr>
        <w:t>подручными предметами и иными средствами поражения</w:t>
      </w:r>
      <w:r w:rsidR="000C5D77" w:rsidRPr="003B79D8">
        <w:rPr>
          <w:rFonts w:cs="Times New Roman"/>
          <w:sz w:val="30"/>
          <w:szCs w:val="30"/>
        </w:rPr>
        <w:t>;</w:t>
      </w:r>
      <w:r w:rsidRPr="003B79D8">
        <w:rPr>
          <w:rFonts w:cs="Times New Roman"/>
          <w:sz w:val="30"/>
          <w:szCs w:val="30"/>
        </w:rPr>
        <w:t xml:space="preserve"> пользоваться</w:t>
      </w:r>
      <w:r w:rsidRPr="003B79D8">
        <w:rPr>
          <w:sz w:val="30"/>
          <w:szCs w:val="30"/>
        </w:rPr>
        <w:br/>
      </w:r>
      <w:r w:rsidRPr="003B79D8">
        <w:rPr>
          <w:rFonts w:cs="Times New Roman"/>
          <w:sz w:val="30"/>
          <w:szCs w:val="30"/>
        </w:rPr>
        <w:t>вблизи радиоаппаратурой, мобильными телефонами, устройствами GPS</w:t>
      </w:r>
      <w:r w:rsidR="000C5D77" w:rsidRPr="003B79D8">
        <w:rPr>
          <w:rFonts w:cs="Times New Roman"/>
          <w:sz w:val="30"/>
          <w:szCs w:val="30"/>
        </w:rPr>
        <w:t>; при падении беспилотника подходить к нему</w:t>
      </w:r>
      <w:r w:rsidR="006401EE" w:rsidRPr="003B79D8">
        <w:rPr>
          <w:rFonts w:cs="Times New Roman"/>
          <w:sz w:val="30"/>
          <w:szCs w:val="30"/>
        </w:rPr>
        <w:t>,</w:t>
      </w:r>
      <w:r w:rsidR="000C5D77" w:rsidRPr="003B79D8">
        <w:rPr>
          <w:rFonts w:cs="Times New Roman"/>
          <w:sz w:val="30"/>
          <w:szCs w:val="30"/>
        </w:rPr>
        <w:t xml:space="preserve"> трогать</w:t>
      </w:r>
      <w:r w:rsidRPr="003B79D8">
        <w:rPr>
          <w:rFonts w:cs="Times New Roman"/>
          <w:sz w:val="30"/>
          <w:szCs w:val="30"/>
        </w:rPr>
        <w:t>.</w:t>
      </w:r>
      <w:r w:rsidR="000C5D77" w:rsidRPr="003B79D8">
        <w:rPr>
          <w:rFonts w:cs="Times New Roman"/>
          <w:sz w:val="30"/>
          <w:szCs w:val="30"/>
        </w:rPr>
        <w:t xml:space="preserve"> </w:t>
      </w:r>
    </w:p>
    <w:p w14:paraId="577AA9CE" w14:textId="17D115E3" w:rsidR="00165235" w:rsidRPr="003B79D8" w:rsidRDefault="00165235" w:rsidP="006A7025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14:paraId="78E4EF8D" w14:textId="17493C7C" w:rsidR="00D743D1" w:rsidRDefault="00D743D1" w:rsidP="006A7025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14:paraId="6FA22C33" w14:textId="3B86817C" w:rsidR="00BC2549" w:rsidRDefault="00BC2549" w:rsidP="006A7025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14:paraId="18863DA4" w14:textId="77777777" w:rsidR="00840FFA" w:rsidRPr="003B79D8" w:rsidRDefault="00840FFA" w:rsidP="00AF51C1">
      <w:pPr>
        <w:pStyle w:val="12"/>
        <w:keepNext/>
        <w:keepLines/>
        <w:shd w:val="clear" w:color="auto" w:fill="auto"/>
        <w:rPr>
          <w:rStyle w:val="11"/>
          <w:b/>
          <w:bCs/>
          <w:color w:val="000000"/>
          <w:sz w:val="30"/>
          <w:szCs w:val="30"/>
        </w:rPr>
      </w:pPr>
      <w:bookmarkStart w:id="0" w:name="bookmark3"/>
    </w:p>
    <w:p w14:paraId="034DC29F" w14:textId="50F31555" w:rsidR="00AF51C1" w:rsidRPr="003B79D8" w:rsidRDefault="00AF51C1" w:rsidP="00AF51C1">
      <w:pPr>
        <w:pStyle w:val="12"/>
        <w:keepNext/>
        <w:keepLines/>
        <w:shd w:val="clear" w:color="auto" w:fill="auto"/>
        <w:rPr>
          <w:sz w:val="30"/>
          <w:szCs w:val="30"/>
        </w:rPr>
      </w:pPr>
      <w:r w:rsidRPr="003B79D8">
        <w:rPr>
          <w:rStyle w:val="11"/>
          <w:b/>
          <w:bCs/>
          <w:color w:val="000000"/>
          <w:sz w:val="30"/>
          <w:szCs w:val="30"/>
        </w:rPr>
        <w:t>ПОРЯДОК</w:t>
      </w:r>
      <w:bookmarkEnd w:id="0"/>
    </w:p>
    <w:p w14:paraId="592FF459" w14:textId="0BD96249" w:rsidR="00AF51C1" w:rsidRPr="003B79D8" w:rsidRDefault="00AF51C1" w:rsidP="00AF51C1">
      <w:pPr>
        <w:pStyle w:val="31"/>
        <w:shd w:val="clear" w:color="auto" w:fill="auto"/>
        <w:spacing w:after="480"/>
        <w:rPr>
          <w:sz w:val="30"/>
          <w:szCs w:val="30"/>
        </w:rPr>
      </w:pPr>
      <w:r w:rsidRPr="003B79D8">
        <w:rPr>
          <w:rStyle w:val="3"/>
          <w:b/>
          <w:bCs/>
          <w:color w:val="000000"/>
          <w:sz w:val="30"/>
          <w:szCs w:val="30"/>
        </w:rPr>
        <w:t>действий персонала потенциальных объектов</w:t>
      </w:r>
      <w:r w:rsidRPr="003B79D8">
        <w:rPr>
          <w:rStyle w:val="3"/>
          <w:b/>
          <w:bCs/>
          <w:color w:val="000000"/>
          <w:sz w:val="30"/>
          <w:szCs w:val="30"/>
        </w:rPr>
        <w:br/>
        <w:t>террористически</w:t>
      </w:r>
      <w:r w:rsidR="001B53E2">
        <w:rPr>
          <w:rStyle w:val="3"/>
          <w:b/>
          <w:bCs/>
          <w:color w:val="000000"/>
          <w:sz w:val="30"/>
          <w:szCs w:val="30"/>
        </w:rPr>
        <w:t>х</w:t>
      </w:r>
      <w:r w:rsidRPr="003B79D8">
        <w:rPr>
          <w:rStyle w:val="3"/>
          <w:b/>
          <w:bCs/>
          <w:color w:val="000000"/>
          <w:sz w:val="30"/>
          <w:szCs w:val="30"/>
        </w:rPr>
        <w:t xml:space="preserve"> посягательств</w:t>
      </w:r>
      <w:r w:rsidR="0008229E" w:rsidRPr="003B79D8">
        <w:rPr>
          <w:rStyle w:val="3"/>
          <w:b/>
          <w:bCs/>
          <w:color w:val="000000"/>
          <w:sz w:val="30"/>
          <w:szCs w:val="30"/>
        </w:rPr>
        <w:t xml:space="preserve"> </w:t>
      </w:r>
      <w:r w:rsidRPr="003B79D8">
        <w:rPr>
          <w:rStyle w:val="3"/>
          <w:b/>
          <w:bCs/>
          <w:color w:val="000000"/>
          <w:sz w:val="30"/>
          <w:szCs w:val="30"/>
        </w:rPr>
        <w:t xml:space="preserve">при обнаружении </w:t>
      </w:r>
      <w:r w:rsidR="0008229E" w:rsidRPr="003B79D8">
        <w:rPr>
          <w:rStyle w:val="3"/>
          <w:b/>
          <w:bCs/>
          <w:color w:val="000000"/>
          <w:sz w:val="30"/>
          <w:szCs w:val="30"/>
        </w:rPr>
        <w:t>БВС</w:t>
      </w:r>
    </w:p>
    <w:p w14:paraId="53A38094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14:paraId="42887F36" w14:textId="77777777" w:rsidR="00AF51C1" w:rsidRPr="003B79D8" w:rsidRDefault="00AF51C1" w:rsidP="00BC2549">
      <w:pPr>
        <w:pStyle w:val="20"/>
        <w:numPr>
          <w:ilvl w:val="0"/>
          <w:numId w:val="6"/>
        </w:numPr>
        <w:shd w:val="clear" w:color="auto" w:fill="auto"/>
        <w:tabs>
          <w:tab w:val="left" w:pos="134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09852578" w14:textId="6BA24503" w:rsidR="00AF51C1" w:rsidRPr="00406AC1" w:rsidRDefault="00AF51C1" w:rsidP="004455FE">
      <w:pPr>
        <w:pStyle w:val="20"/>
        <w:numPr>
          <w:ilvl w:val="0"/>
          <w:numId w:val="6"/>
        </w:numPr>
        <w:shd w:val="clear" w:color="auto" w:fill="auto"/>
        <w:tabs>
          <w:tab w:val="left" w:pos="1349"/>
        </w:tabs>
        <w:spacing w:before="0"/>
        <w:ind w:firstLine="720"/>
        <w:rPr>
          <w:sz w:val="30"/>
          <w:szCs w:val="30"/>
        </w:rPr>
      </w:pPr>
      <w:r w:rsidRPr="00406AC1">
        <w:rPr>
          <w:rStyle w:val="2"/>
          <w:color w:val="000000"/>
          <w:sz w:val="30"/>
          <w:szCs w:val="30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</w:t>
      </w:r>
      <w:r w:rsidR="00840FFA" w:rsidRPr="00406AC1">
        <w:rPr>
          <w:rStyle w:val="fontstyle01"/>
          <w:sz w:val="30"/>
          <w:szCs w:val="30"/>
        </w:rPr>
        <w:t>информирует об этом территориальные органы МВД по Республике Дагестан, УФСБ России по Республике Дагестан, либо ЕДДС</w:t>
      </w:r>
      <w:r w:rsidR="00854C79">
        <w:rPr>
          <w:rStyle w:val="fontstyle01"/>
          <w:sz w:val="30"/>
          <w:szCs w:val="30"/>
        </w:rPr>
        <w:t xml:space="preserve"> муниципального образования</w:t>
      </w:r>
      <w:r w:rsidRPr="00406AC1">
        <w:rPr>
          <w:rStyle w:val="2"/>
          <w:color w:val="000000"/>
          <w:sz w:val="30"/>
          <w:szCs w:val="30"/>
        </w:rPr>
        <w:t>.</w:t>
      </w:r>
    </w:p>
    <w:p w14:paraId="53FB20D1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При направлении информации с помощью средств связи лицо, передающее информацию, сообщает:</w:t>
      </w:r>
    </w:p>
    <w:p w14:paraId="6426E2EA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свои фамилию, имя, отчество (при наличии) и занимаемую должность; наименование объекта (территории) и его точный адрес;</w:t>
      </w:r>
    </w:p>
    <w:p w14:paraId="42DC27EA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12F40DFC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характер поведения БВС (зависание, барражирование над объектом, направление пролета, внешний вид и т.д.);</w:t>
      </w:r>
    </w:p>
    <w:p w14:paraId="3AA07ABC" w14:textId="4766D9D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наличие сохраненной информации о БВС на электронных носителях</w:t>
      </w:r>
      <w:r w:rsidR="00E60AB5" w:rsidRPr="003B79D8">
        <w:rPr>
          <w:rStyle w:val="2"/>
          <w:color w:val="000000"/>
          <w:sz w:val="30"/>
          <w:szCs w:val="30"/>
        </w:rPr>
        <w:t xml:space="preserve"> </w:t>
      </w:r>
      <w:r w:rsidRPr="003B79D8">
        <w:rPr>
          <w:rStyle w:val="2"/>
          <w:color w:val="000000"/>
          <w:sz w:val="30"/>
          <w:szCs w:val="30"/>
        </w:rPr>
        <w:t>информации (системы видеонаблюдения);</w:t>
      </w:r>
    </w:p>
    <w:p w14:paraId="39914B8C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другие сведения по запросу уполномоченного органа.</w:t>
      </w:r>
    </w:p>
    <w:p w14:paraId="160C1E1E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14:paraId="69EC19B8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Принять меры для получения дополнительной информации, в т.ч. его фото-видеосъёмки (при наличии соответствующей возможности).</w:t>
      </w:r>
    </w:p>
    <w:p w14:paraId="21A3AA39" w14:textId="662D67F2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lastRenderedPageBreak/>
        <w:t>По возможности исключить нахождение на открытых площадка</w:t>
      </w:r>
      <w:r w:rsidR="00BC2549">
        <w:rPr>
          <w:rStyle w:val="2"/>
          <w:color w:val="000000"/>
          <w:sz w:val="30"/>
          <w:szCs w:val="30"/>
        </w:rPr>
        <w:t>х</w:t>
      </w:r>
      <w:r w:rsidRPr="003B79D8">
        <w:rPr>
          <w:rStyle w:val="2"/>
          <w:color w:val="000000"/>
          <w:sz w:val="30"/>
          <w:szCs w:val="30"/>
        </w:rPr>
        <w:t xml:space="preserve"> массового скопления людей.</w:t>
      </w:r>
    </w:p>
    <w:p w14:paraId="1EC60248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Усилить охрану, а также пропускной и внутриобъектовый режим.</w:t>
      </w:r>
    </w:p>
    <w:p w14:paraId="2D525920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4B31F9B7" w14:textId="76F9A11A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 xml:space="preserve">В случае посадки (падения) </w:t>
      </w:r>
      <w:r w:rsidR="003A1D43" w:rsidRPr="003B79D8">
        <w:rPr>
          <w:rStyle w:val="2"/>
          <w:color w:val="000000"/>
          <w:sz w:val="30"/>
          <w:szCs w:val="30"/>
        </w:rPr>
        <w:t>БВС</w:t>
      </w:r>
      <w:r w:rsidRPr="003B79D8">
        <w:rPr>
          <w:rStyle w:val="2"/>
          <w:color w:val="000000"/>
          <w:sz w:val="30"/>
          <w:szCs w:val="30"/>
        </w:rPr>
        <w:t xml:space="preserve"> судна на территорию расположения административных зданий наблюдатель проводит все мероприятия </w:t>
      </w:r>
      <w:r w:rsidR="00BC2549">
        <w:rPr>
          <w:rStyle w:val="2"/>
          <w:color w:val="000000"/>
          <w:sz w:val="30"/>
          <w:szCs w:val="30"/>
        </w:rPr>
        <w:br/>
      </w:r>
      <w:r w:rsidRPr="003B79D8">
        <w:rPr>
          <w:rStyle w:val="2"/>
          <w:color w:val="000000"/>
          <w:sz w:val="30"/>
          <w:szCs w:val="30"/>
        </w:rPr>
        <w:t xml:space="preserve">в соответствии с инструкцией по действиям при обнаружении подозрительного предмета на территории объекта. Если </w:t>
      </w:r>
      <w:r w:rsidR="003A1D43" w:rsidRPr="003B79D8">
        <w:rPr>
          <w:rStyle w:val="2"/>
          <w:color w:val="000000"/>
          <w:sz w:val="30"/>
          <w:szCs w:val="30"/>
        </w:rPr>
        <w:t>БВС</w:t>
      </w:r>
      <w:r w:rsidRPr="003B79D8">
        <w:rPr>
          <w:rStyle w:val="2"/>
          <w:color w:val="000000"/>
          <w:sz w:val="30"/>
          <w:szCs w:val="30"/>
        </w:rPr>
        <w:t xml:space="preserve"> находится </w:t>
      </w:r>
      <w:r w:rsidR="00BC2549">
        <w:rPr>
          <w:rStyle w:val="2"/>
          <w:color w:val="000000"/>
          <w:sz w:val="30"/>
          <w:szCs w:val="30"/>
        </w:rPr>
        <w:br/>
      </w:r>
      <w:r w:rsidRPr="003B79D8">
        <w:rPr>
          <w:rStyle w:val="2"/>
          <w:color w:val="000000"/>
          <w:sz w:val="30"/>
          <w:szCs w:val="30"/>
        </w:rPr>
        <w:t>в воздушном пространстве над территорией, наблюдатель отслеживает</w:t>
      </w:r>
      <w:r w:rsidR="003A1D43" w:rsidRPr="003B79D8">
        <w:rPr>
          <w:rStyle w:val="2"/>
          <w:color w:val="000000"/>
          <w:sz w:val="30"/>
          <w:szCs w:val="30"/>
        </w:rPr>
        <w:t xml:space="preserve"> его</w:t>
      </w:r>
      <w:r w:rsidRPr="003B79D8">
        <w:rPr>
          <w:rStyle w:val="2"/>
          <w:color w:val="000000"/>
          <w:sz w:val="30"/>
          <w:szCs w:val="30"/>
        </w:rPr>
        <w:t xml:space="preserve"> движение и докладывает руководителю объекта об изменении территориального положения</w:t>
      </w:r>
      <w:r w:rsidR="003A1D43" w:rsidRPr="003B79D8">
        <w:rPr>
          <w:rStyle w:val="2"/>
          <w:color w:val="000000"/>
          <w:sz w:val="30"/>
          <w:szCs w:val="30"/>
        </w:rPr>
        <w:t xml:space="preserve"> БВС</w:t>
      </w:r>
      <w:r w:rsidRPr="003B79D8">
        <w:rPr>
          <w:rStyle w:val="2"/>
          <w:color w:val="000000"/>
          <w:sz w:val="30"/>
          <w:szCs w:val="30"/>
        </w:rPr>
        <w:t>.</w:t>
      </w:r>
    </w:p>
    <w:p w14:paraId="5745BA32" w14:textId="62D4F1DC" w:rsidR="00AF51C1" w:rsidRPr="00B9344D" w:rsidRDefault="00AF51C1" w:rsidP="00F0387A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B9344D">
        <w:rPr>
          <w:rStyle w:val="2"/>
          <w:color w:val="000000"/>
          <w:sz w:val="30"/>
          <w:szCs w:val="30"/>
        </w:rPr>
        <w:t xml:space="preserve">При получении от дежурных служб территориальных органов </w:t>
      </w:r>
      <w:r w:rsidR="003A1D43" w:rsidRPr="00B9344D">
        <w:rPr>
          <w:rStyle w:val="fontstyle01"/>
          <w:sz w:val="30"/>
          <w:szCs w:val="30"/>
        </w:rPr>
        <w:t>МВД по Республике Дагестан</w:t>
      </w:r>
      <w:r w:rsidRPr="00B9344D">
        <w:rPr>
          <w:rStyle w:val="2"/>
          <w:color w:val="000000"/>
          <w:sz w:val="30"/>
          <w:szCs w:val="30"/>
        </w:rPr>
        <w:t xml:space="preserve">, УФСБ России по </w:t>
      </w:r>
      <w:r w:rsidR="003A1D43" w:rsidRPr="00B9344D">
        <w:rPr>
          <w:rStyle w:val="fontstyle01"/>
          <w:sz w:val="30"/>
          <w:szCs w:val="30"/>
        </w:rPr>
        <w:t>Республике Дагестан</w:t>
      </w:r>
      <w:r w:rsidR="003A1D43" w:rsidRPr="00B9344D">
        <w:rPr>
          <w:rStyle w:val="2"/>
          <w:color w:val="000000"/>
          <w:sz w:val="30"/>
          <w:szCs w:val="30"/>
        </w:rPr>
        <w:t xml:space="preserve"> </w:t>
      </w:r>
      <w:r w:rsidRPr="00B9344D">
        <w:rPr>
          <w:rStyle w:val="2"/>
          <w:color w:val="000000"/>
          <w:sz w:val="30"/>
          <w:szCs w:val="30"/>
        </w:rPr>
        <w:t>дополнительных указаний (рекомендаций) действовать</w:t>
      </w:r>
      <w:r w:rsidR="00B9344D" w:rsidRPr="00B9344D">
        <w:rPr>
          <w:rStyle w:val="2"/>
          <w:color w:val="000000"/>
          <w:sz w:val="30"/>
          <w:szCs w:val="30"/>
        </w:rPr>
        <w:t xml:space="preserve"> </w:t>
      </w:r>
      <w:r w:rsidRPr="00B9344D">
        <w:rPr>
          <w:rStyle w:val="2"/>
          <w:color w:val="000000"/>
          <w:sz w:val="30"/>
          <w:szCs w:val="30"/>
        </w:rPr>
        <w:t>в соответствии с ними.</w:t>
      </w:r>
    </w:p>
    <w:p w14:paraId="3D141337" w14:textId="77777777" w:rsidR="003A1D43" w:rsidRPr="003B79D8" w:rsidRDefault="00AF51C1" w:rsidP="00AF51C1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rStyle w:val="2"/>
          <w:sz w:val="30"/>
          <w:szCs w:val="30"/>
          <w:shd w:val="clear" w:color="auto" w:fill="auto"/>
        </w:rPr>
      </w:pPr>
      <w:r w:rsidRPr="003B79D8">
        <w:rPr>
          <w:rStyle w:val="2"/>
          <w:color w:val="000000"/>
          <w:sz w:val="30"/>
          <w:szCs w:val="30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</w:t>
      </w:r>
    </w:p>
    <w:p w14:paraId="4C9F7882" w14:textId="461AD7F3" w:rsidR="00AF51C1" w:rsidRDefault="00AF51C1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b/>
          <w:bCs/>
          <w:color w:val="000000"/>
          <w:sz w:val="30"/>
          <w:szCs w:val="30"/>
        </w:rPr>
      </w:pPr>
    </w:p>
    <w:p w14:paraId="0EDB6125" w14:textId="3CE96C5A" w:rsidR="00BC2549" w:rsidRPr="00D727A3" w:rsidRDefault="00D727A3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color w:val="000000"/>
          <w:sz w:val="28"/>
          <w:szCs w:val="28"/>
        </w:rPr>
      </w:pPr>
      <w:r w:rsidRPr="00D727A3">
        <w:rPr>
          <w:rFonts w:cs="Times New Roman"/>
          <w:color w:val="000000"/>
          <w:sz w:val="28"/>
          <w:szCs w:val="28"/>
        </w:rPr>
        <w:t>Рег. № 12-12/103 от 16.04.2025 г.</w:t>
      </w:r>
    </w:p>
    <w:p w14:paraId="11676F1F" w14:textId="706E3086" w:rsidR="00D743D1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Аппарат</w:t>
      </w:r>
    </w:p>
    <w:p w14:paraId="4E486C88" w14:textId="77314E50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bookmarkStart w:id="1" w:name="_GoBack"/>
      <w:r w:rsidRPr="003B79D8">
        <w:rPr>
          <w:b/>
          <w:bCs/>
          <w:sz w:val="30"/>
          <w:szCs w:val="30"/>
        </w:rPr>
        <w:t xml:space="preserve">Антитеррористической </w:t>
      </w:r>
      <w:bookmarkEnd w:id="1"/>
      <w:r w:rsidRPr="003B79D8">
        <w:rPr>
          <w:b/>
          <w:bCs/>
          <w:sz w:val="30"/>
          <w:szCs w:val="30"/>
        </w:rPr>
        <w:t>комиссии</w:t>
      </w:r>
    </w:p>
    <w:p w14:paraId="5B0EFA61" w14:textId="6444ECDD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в Республике Дагестан</w:t>
      </w:r>
    </w:p>
    <w:sectPr w:rsidR="00BF67F2" w:rsidRPr="003B79D8" w:rsidSect="00742076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53656" w14:textId="77777777" w:rsidR="00C44D86" w:rsidRDefault="00C44D86" w:rsidP="00742076">
      <w:pPr>
        <w:spacing w:after="0" w:line="240" w:lineRule="auto"/>
      </w:pPr>
      <w:r>
        <w:separator/>
      </w:r>
    </w:p>
  </w:endnote>
  <w:endnote w:type="continuationSeparator" w:id="0">
    <w:p w14:paraId="30167D90" w14:textId="77777777" w:rsidR="00C44D86" w:rsidRDefault="00C44D86" w:rsidP="0074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D267C" w14:textId="77777777" w:rsidR="00C44D86" w:rsidRDefault="00C44D86" w:rsidP="00742076">
      <w:pPr>
        <w:spacing w:after="0" w:line="240" w:lineRule="auto"/>
      </w:pPr>
      <w:r>
        <w:separator/>
      </w:r>
    </w:p>
  </w:footnote>
  <w:footnote w:type="continuationSeparator" w:id="0">
    <w:p w14:paraId="6A1A97D8" w14:textId="77777777" w:rsidR="00C44D86" w:rsidRDefault="00C44D86" w:rsidP="00742076">
      <w:pPr>
        <w:spacing w:after="0" w:line="240" w:lineRule="auto"/>
      </w:pPr>
      <w:r>
        <w:continuationSeparator/>
      </w:r>
    </w:p>
  </w:footnote>
  <w:footnote w:id="1">
    <w:p w14:paraId="1C8D1AB2" w14:textId="0D0A6D5D" w:rsidR="005108CF" w:rsidRPr="00D10D95" w:rsidRDefault="005108CF" w:rsidP="005108CF">
      <w:pPr>
        <w:pStyle w:val="a8"/>
        <w:ind w:firstLine="709"/>
      </w:pPr>
      <w:r w:rsidRPr="00D10D95">
        <w:rPr>
          <w:rStyle w:val="aa"/>
        </w:rPr>
        <w:footnoteRef/>
      </w:r>
      <w:r w:rsidRPr="00D10D95">
        <w:t xml:space="preserve"> Руководитель </w:t>
      </w:r>
      <w:r w:rsidRPr="00D10D95">
        <w:rPr>
          <w:rStyle w:val="fontstyle01"/>
          <w:color w:val="auto"/>
          <w:sz w:val="20"/>
          <w:szCs w:val="20"/>
        </w:rPr>
        <w:t>территориального органа УФСБ России по Республике Дагестан, либо МВД по Республике Дагестан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6894158"/>
      <w:docPartObj>
        <w:docPartGallery w:val="Page Numbers (Top of Page)"/>
        <w:docPartUnique/>
      </w:docPartObj>
    </w:sdtPr>
    <w:sdtEndPr/>
    <w:sdtContent>
      <w:p w14:paraId="52CC6946" w14:textId="2F0E9741" w:rsidR="00742076" w:rsidRDefault="007420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5E7FB" w14:textId="77777777" w:rsidR="00742076" w:rsidRDefault="007420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76CDA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B3987EF2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861448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A8EE1F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59"/>
    <w:rsid w:val="00007F2E"/>
    <w:rsid w:val="00066B97"/>
    <w:rsid w:val="0008229E"/>
    <w:rsid w:val="000C5D77"/>
    <w:rsid w:val="00165235"/>
    <w:rsid w:val="001B1CC7"/>
    <w:rsid w:val="001B41D3"/>
    <w:rsid w:val="001B53E2"/>
    <w:rsid w:val="002B756D"/>
    <w:rsid w:val="003A1D43"/>
    <w:rsid w:val="003B3316"/>
    <w:rsid w:val="003B79D8"/>
    <w:rsid w:val="003C02BF"/>
    <w:rsid w:val="003C75C6"/>
    <w:rsid w:val="00406AC1"/>
    <w:rsid w:val="00482A48"/>
    <w:rsid w:val="00503916"/>
    <w:rsid w:val="005108CF"/>
    <w:rsid w:val="00556462"/>
    <w:rsid w:val="005C131E"/>
    <w:rsid w:val="005F4211"/>
    <w:rsid w:val="006401EE"/>
    <w:rsid w:val="006A7025"/>
    <w:rsid w:val="00742076"/>
    <w:rsid w:val="00766361"/>
    <w:rsid w:val="007C2F44"/>
    <w:rsid w:val="00821A0D"/>
    <w:rsid w:val="00840FFA"/>
    <w:rsid w:val="00854C79"/>
    <w:rsid w:val="008C611B"/>
    <w:rsid w:val="00910B1A"/>
    <w:rsid w:val="00A32CC7"/>
    <w:rsid w:val="00A84E16"/>
    <w:rsid w:val="00AC5D77"/>
    <w:rsid w:val="00AF51C1"/>
    <w:rsid w:val="00B52059"/>
    <w:rsid w:val="00B9344D"/>
    <w:rsid w:val="00BC2549"/>
    <w:rsid w:val="00BD6416"/>
    <w:rsid w:val="00BF67F2"/>
    <w:rsid w:val="00C27E4C"/>
    <w:rsid w:val="00C27E6A"/>
    <w:rsid w:val="00C44D86"/>
    <w:rsid w:val="00CE349E"/>
    <w:rsid w:val="00D10D95"/>
    <w:rsid w:val="00D25FD2"/>
    <w:rsid w:val="00D445E7"/>
    <w:rsid w:val="00D727A3"/>
    <w:rsid w:val="00D743D1"/>
    <w:rsid w:val="00DD66D3"/>
    <w:rsid w:val="00E0446E"/>
    <w:rsid w:val="00E60AB5"/>
    <w:rsid w:val="00E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97BF"/>
  <w15:chartTrackingRefBased/>
  <w15:docId w15:val="{ADC5110E-1AB1-47D9-9A82-AC2B876B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2E5D-5B61-4138-BDF6-ABF7F429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2025-04-14T08:09:00Z</dcterms:created>
  <dcterms:modified xsi:type="dcterms:W3CDTF">2025-04-16T10:59:00Z</dcterms:modified>
</cp:coreProperties>
</file>