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0CBAA" w14:textId="77777777" w:rsidR="001B517C" w:rsidRPr="001B517C" w:rsidRDefault="001B517C" w:rsidP="001B517C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b/>
          <w:color w:val="00B050"/>
          <w:spacing w:val="5"/>
          <w:kern w:val="28"/>
          <w:sz w:val="48"/>
          <w:szCs w:val="48"/>
          <w:lang w:val="ru-RU"/>
        </w:rPr>
      </w:pPr>
      <w:r w:rsidRPr="001B517C">
        <w:rPr>
          <w:rFonts w:ascii="Times New Roman" w:eastAsia="Times New Roman" w:hAnsi="Times New Roman" w:cs="Times New Roman"/>
          <w:b/>
          <w:noProof/>
          <w:color w:val="17365D"/>
          <w:spacing w:val="5"/>
          <w:kern w:val="28"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07F61E4B" wp14:editId="07F4E171">
            <wp:simplePos x="0" y="0"/>
            <wp:positionH relativeFrom="column">
              <wp:posOffset>5831840</wp:posOffset>
            </wp:positionH>
            <wp:positionV relativeFrom="paragraph">
              <wp:posOffset>7620</wp:posOffset>
            </wp:positionV>
            <wp:extent cx="759460" cy="723900"/>
            <wp:effectExtent l="0" t="0" r="0" b="0"/>
            <wp:wrapSquare wrapText="bothSides"/>
            <wp:docPr id="9219" name="Рисунок 13" descr="C:\Documents and Settings\cert5\Рабочий стол\по добров сертиф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Рисунок 13" descr="C:\Documents and Settings\cert5\Рабочий стол\по добров сертиф\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517C">
        <w:rPr>
          <w:rFonts w:ascii="Cambria" w:eastAsia="Times New Roman" w:hAnsi="Cambria" w:cs="Times New Roman"/>
          <w:b/>
          <w:color w:val="00B050"/>
          <w:spacing w:val="5"/>
          <w:kern w:val="28"/>
          <w:sz w:val="48"/>
          <w:szCs w:val="48"/>
          <w:lang w:val="ru-RU"/>
        </w:rPr>
        <w:t xml:space="preserve">         ИНФОРМАЦИОННЫЙ ЛИСТОК </w:t>
      </w:r>
    </w:p>
    <w:p w14:paraId="5EC6C631" w14:textId="17B34FCB" w:rsidR="001B517C" w:rsidRPr="00EC37FD" w:rsidRDefault="001B517C" w:rsidP="00EC37FD">
      <w:pPr>
        <w:spacing w:line="240" w:lineRule="atLeast"/>
        <w:rPr>
          <w:rFonts w:ascii="Times New Roman" w:eastAsia="Times New Roman" w:hAnsi="Times New Roman" w:cs="Aharoni"/>
          <w:b/>
          <w:color w:val="00B050"/>
          <w:sz w:val="30"/>
          <w:szCs w:val="30"/>
          <w:lang w:val="ru-RU"/>
        </w:rPr>
      </w:pPr>
      <w:r w:rsidRPr="001B517C">
        <w:rPr>
          <w:rFonts w:ascii="Times New Roman" w:eastAsia="Times New Roman" w:hAnsi="Times New Roman" w:cs="Aharoni"/>
          <w:b/>
          <w:color w:val="00B050"/>
          <w:sz w:val="30"/>
          <w:szCs w:val="30"/>
          <w:lang w:val="ru-RU"/>
        </w:rPr>
        <w:t xml:space="preserve">            филиал ФГБУ «Россельхозцентр» по Республике Дагеста</w:t>
      </w:r>
      <w:r w:rsidR="00EC37FD">
        <w:rPr>
          <w:rFonts w:ascii="Times New Roman" w:eastAsia="Times New Roman" w:hAnsi="Times New Roman" w:cs="Aharoni"/>
          <w:b/>
          <w:color w:val="00B050"/>
          <w:sz w:val="30"/>
          <w:szCs w:val="30"/>
          <w:lang w:val="ru-RU"/>
        </w:rPr>
        <w:t>н</w:t>
      </w:r>
    </w:p>
    <w:p w14:paraId="5839A322" w14:textId="77777777" w:rsidR="001B517C" w:rsidRDefault="001B51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0002" w14:textId="5508E81A" w:rsidR="001C598F" w:rsidRPr="001C7BDF" w:rsidRDefault="00EC37FD" w:rsidP="00EC3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BDF">
        <w:rPr>
          <w:rFonts w:ascii="Times New Roman" w:hAnsi="Times New Roman" w:cs="Times New Roman"/>
          <w:b/>
          <w:bCs/>
          <w:sz w:val="28"/>
          <w:szCs w:val="28"/>
        </w:rPr>
        <w:t xml:space="preserve"> Памятка по борьбе с саранчовыми вредителями для сельхозтоваропроизводителя</w:t>
      </w:r>
    </w:p>
    <w:p w14:paraId="00000003" w14:textId="77777777" w:rsidR="001C598F" w:rsidRPr="001B517C" w:rsidRDefault="00EC37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17C">
        <w:rPr>
          <w:rFonts w:ascii="Times New Roman" w:hAnsi="Times New Roman" w:cs="Times New Roman"/>
          <w:sz w:val="28"/>
          <w:szCs w:val="28"/>
        </w:rPr>
        <w:t>Сельхозтоваропроизводитель, при обнаружении очага отрождения саранчовых вредителей, незамедлительно должен сообщить специалисту Россельхозцентра.</w:t>
      </w:r>
    </w:p>
    <w:p w14:paraId="00000004" w14:textId="77777777" w:rsidR="001C598F" w:rsidRPr="001B517C" w:rsidRDefault="00EC37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17C">
        <w:rPr>
          <w:rFonts w:ascii="Times New Roman" w:hAnsi="Times New Roman" w:cs="Times New Roman"/>
          <w:sz w:val="28"/>
          <w:szCs w:val="28"/>
        </w:rPr>
        <w:t>Подать заявку на проведение обследований, если ранее не была подана.</w:t>
      </w:r>
    </w:p>
    <w:p w14:paraId="00000005" w14:textId="77777777" w:rsidR="001C598F" w:rsidRPr="001B517C" w:rsidRDefault="00EC37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17C">
        <w:rPr>
          <w:rFonts w:ascii="Times New Roman" w:hAnsi="Times New Roman" w:cs="Times New Roman"/>
          <w:sz w:val="28"/>
          <w:szCs w:val="28"/>
        </w:rPr>
        <w:t>Совместно со специалистом Россельхозцентр</w:t>
      </w:r>
      <w:r w:rsidRPr="001B517C">
        <w:rPr>
          <w:rFonts w:ascii="Times New Roman" w:hAnsi="Times New Roman" w:cs="Times New Roman"/>
          <w:sz w:val="28"/>
          <w:szCs w:val="28"/>
        </w:rPr>
        <w:t>а и представителем ОСХ (УСХ) района присутствовать при проведении обследований для определения площади заселенности саранчовыми вредителями.</w:t>
      </w:r>
    </w:p>
    <w:p w14:paraId="00000006" w14:textId="07F8F5A6" w:rsidR="001C598F" w:rsidRPr="001B517C" w:rsidRDefault="00EC37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17C">
        <w:rPr>
          <w:rFonts w:ascii="Times New Roman" w:hAnsi="Times New Roman" w:cs="Times New Roman"/>
          <w:sz w:val="28"/>
          <w:szCs w:val="28"/>
        </w:rPr>
        <w:t xml:space="preserve">Иметь в наличии </w:t>
      </w:r>
      <w:r>
        <w:rPr>
          <w:rFonts w:ascii="Times New Roman" w:hAnsi="Times New Roman" w:cs="Times New Roman"/>
          <w:sz w:val="28"/>
          <w:szCs w:val="28"/>
          <w:lang w:val="ru-RU"/>
        </w:rPr>
        <w:t>инсектициды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,</w:t>
      </w:r>
      <w:r w:rsidR="001B517C" w:rsidRPr="001B517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которые должны быть включены в «Государственный каталог пестицидов и агрохимикатов, разрешенных к применению на территории Российской Федерации» и разрешены к использованию в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4</w:t>
      </w:r>
      <w:r w:rsidR="001B517C" w:rsidRPr="001B517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году. Инсектициды должны сопровождаться декларацией соответствия (сертификатом соответствия), паспортом безопасности, тарной этикеткой на каждую потребительскую упаковку. Препараты (инсектициды), которые предполагается использовать при оказании услуг, не должны быть с истекшим сроком действия, соответствовать технической документации на используемые препараты.         </w:t>
      </w:r>
    </w:p>
    <w:p w14:paraId="00000007" w14:textId="77777777" w:rsidR="001C598F" w:rsidRPr="001B517C" w:rsidRDefault="00EC37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17C">
        <w:rPr>
          <w:rFonts w:ascii="Times New Roman" w:hAnsi="Times New Roman" w:cs="Times New Roman"/>
          <w:sz w:val="28"/>
          <w:szCs w:val="28"/>
        </w:rPr>
        <w:t>Присутствовать при обработках.</w:t>
      </w:r>
    </w:p>
    <w:p w14:paraId="79236732" w14:textId="65B8F221" w:rsidR="001B517C" w:rsidRPr="001B517C" w:rsidRDefault="001C7BDF" w:rsidP="001B517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>Для пр</w:t>
      </w:r>
      <w:r w:rsidR="00EC37FD">
        <w:rPr>
          <w:rFonts w:ascii="Times New Roman" w:hAnsi="Times New Roman" w:cs="Times New Roman"/>
          <w:sz w:val="28"/>
          <w:szCs w:val="28"/>
          <w:lang w:val="ru-RU"/>
        </w:rPr>
        <w:t xml:space="preserve">иготовления 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рабочих растворов и оценки </w:t>
      </w:r>
      <w:r w:rsidR="00EC37FD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качества</w:t>
      </w:r>
      <w:r w:rsidR="00EC37FD">
        <w:rPr>
          <w:rFonts w:ascii="Times New Roman" w:hAnsi="Times New Roman" w:cs="Times New Roman"/>
          <w:sz w:val="28"/>
          <w:szCs w:val="28"/>
          <w:lang w:val="ru-RU"/>
        </w:rPr>
        <w:t>; проверки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объемов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выполненных работ </w:t>
      </w:r>
      <w:r w:rsidR="00EC37FD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а также</w:t>
      </w:r>
      <w:r w:rsidR="00EC37FD">
        <w:rPr>
          <w:rFonts w:ascii="Times New Roman" w:hAnsi="Times New Roman" w:cs="Times New Roman"/>
          <w:sz w:val="28"/>
          <w:szCs w:val="28"/>
          <w:lang w:val="ru-RU"/>
        </w:rPr>
        <w:t xml:space="preserve"> для определения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>биологической эффективности, оказанных услуг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 в случае привлечения подрядной организации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7F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>сельхозтоваропроизводитель может привлечь независимых экспертов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котор</w:t>
      </w:r>
      <w:r w:rsidR="00EC37FD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проводятся мероприятия по выполнению хим. защитных работ по борьбе с саранчовыми вредителями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B517C" w:rsidRPr="001B51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000008" w14:textId="5E3ACEEA" w:rsidR="001C598F" w:rsidRPr="001B517C" w:rsidRDefault="001C598F" w:rsidP="001B517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09" w14:textId="77777777" w:rsidR="001C598F" w:rsidRPr="001C7BDF" w:rsidRDefault="00EC3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7BDF">
        <w:rPr>
          <w:rFonts w:ascii="Times New Roman" w:hAnsi="Times New Roman" w:cs="Times New Roman"/>
          <w:b/>
          <w:bCs/>
          <w:sz w:val="28"/>
          <w:szCs w:val="28"/>
        </w:rPr>
        <w:t>Республиканский оперативный штаб</w:t>
      </w:r>
    </w:p>
    <w:p w14:paraId="0000000A" w14:textId="77777777" w:rsidR="001C598F" w:rsidRPr="001C7BDF" w:rsidRDefault="001C59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00000B" w14:textId="77777777" w:rsidR="001C598F" w:rsidRPr="001C7BDF" w:rsidRDefault="00EC3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7BDF">
        <w:rPr>
          <w:rFonts w:ascii="Times New Roman" w:hAnsi="Times New Roman" w:cs="Times New Roman"/>
          <w:b/>
          <w:bCs/>
          <w:sz w:val="28"/>
          <w:szCs w:val="28"/>
        </w:rPr>
        <w:t>Начальник отдела по защите растений</w:t>
      </w:r>
    </w:p>
    <w:p w14:paraId="0000000C" w14:textId="77777777" w:rsidR="001C598F" w:rsidRPr="001C7BDF" w:rsidRDefault="00EC3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7BDF">
        <w:rPr>
          <w:rFonts w:ascii="Times New Roman" w:hAnsi="Times New Roman" w:cs="Times New Roman"/>
          <w:b/>
          <w:bCs/>
          <w:sz w:val="28"/>
          <w:szCs w:val="28"/>
        </w:rPr>
        <w:t>Гаджиев М.И. (тел 8928-587-77-57)</w:t>
      </w:r>
    </w:p>
    <w:p w14:paraId="0000000D" w14:textId="77777777" w:rsidR="001C598F" w:rsidRPr="001C7BDF" w:rsidRDefault="00EC3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7BDF">
        <w:rPr>
          <w:rFonts w:ascii="Times New Roman" w:hAnsi="Times New Roman" w:cs="Times New Roman"/>
          <w:b/>
          <w:bCs/>
          <w:sz w:val="28"/>
          <w:szCs w:val="28"/>
        </w:rPr>
        <w:t>Филиал ФГБУ «Россельхозцентр» по РД</w:t>
      </w:r>
    </w:p>
    <w:sectPr w:rsidR="001C598F" w:rsidRPr="001C7B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81521"/>
    <w:multiLevelType w:val="multilevel"/>
    <w:tmpl w:val="B530A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8F"/>
    <w:rsid w:val="001B517C"/>
    <w:rsid w:val="001C598F"/>
    <w:rsid w:val="001C7BDF"/>
    <w:rsid w:val="00EC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383A"/>
  <w15:docId w15:val="{B2ED838A-6B11-4F76-B74A-B3DCBCE2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C7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2024-03-22T09:15:00Z</dcterms:created>
  <dcterms:modified xsi:type="dcterms:W3CDTF">2024-03-22T09:40:00Z</dcterms:modified>
</cp:coreProperties>
</file>