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3918" w14:textId="570C7910" w:rsidR="009D1E0A" w:rsidRPr="009D1E0A" w:rsidRDefault="009D1E0A" w:rsidP="009D1E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1E0A">
        <w:rPr>
          <w:rFonts w:ascii="Times New Roman" w:hAnsi="Times New Roman" w:cs="Times New Roman"/>
        </w:rPr>
        <w:t>а)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1934B635" w14:textId="148D32DB" w:rsidR="009D1E0A" w:rsidRPr="009D1E0A" w:rsidRDefault="009D1E0A" w:rsidP="009D1E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96424">
        <w:rPr>
          <w:rFonts w:ascii="Times New Roman" w:hAnsi="Times New Roman" w:cs="Times New Roman"/>
          <w:highlight w:val="yellow"/>
        </w:rPr>
        <w:t>б) справка-расчет размера причитающейся суммы субсидии</w:t>
      </w:r>
      <w:r w:rsidRPr="009D1E0A">
        <w:rPr>
          <w:rFonts w:ascii="Times New Roman" w:hAnsi="Times New Roman" w:cs="Times New Roman"/>
        </w:rPr>
        <w:t xml:space="preserve"> с указанием реквизитов для перечисления по </w:t>
      </w:r>
      <w:r w:rsidRPr="00A96424">
        <w:rPr>
          <w:rFonts w:ascii="Times New Roman" w:hAnsi="Times New Roman" w:cs="Times New Roman"/>
        </w:rPr>
        <w:t>форме, утверждаемой приказом Министерства;</w:t>
      </w:r>
    </w:p>
    <w:p w14:paraId="4449C55C" w14:textId="788F35FE" w:rsidR="009D1E0A" w:rsidRPr="009D1E0A" w:rsidRDefault="009D1E0A" w:rsidP="009D1E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1E0A">
        <w:rPr>
          <w:rFonts w:ascii="Times New Roman" w:hAnsi="Times New Roman" w:cs="Times New Roman"/>
        </w:rPr>
        <w:t>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ЕГРЮЛ/ЕГРИП), справка о постановке на учет в качестве плательщика налога на профессиональный доход для физических лиц, выданная на дату не ранее чем за 30 календарных дней до дня подачи заявки;</w:t>
      </w:r>
    </w:p>
    <w:p w14:paraId="31E4595A" w14:textId="40F14E40" w:rsidR="009D1E0A" w:rsidRPr="009D1E0A" w:rsidRDefault="009D1E0A" w:rsidP="009D1E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1E0A">
        <w:rPr>
          <w:rFonts w:ascii="Times New Roman" w:hAnsi="Times New Roman" w:cs="Times New Roman"/>
        </w:rPr>
        <w:t>г)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p w14:paraId="2626E1BE" w14:textId="193033C5" w:rsidR="009D1E0A" w:rsidRPr="009D1E0A" w:rsidRDefault="009D1E0A" w:rsidP="009D1E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1E0A">
        <w:rPr>
          <w:rFonts w:ascii="Times New Roman" w:hAnsi="Times New Roman" w:cs="Times New Roman"/>
        </w:rPr>
        <w:t>д)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права);</w:t>
      </w:r>
    </w:p>
    <w:p w14:paraId="151A9F3A" w14:textId="57DB7DEF" w:rsidR="009D1E0A" w:rsidRPr="009D1E0A" w:rsidRDefault="009D1E0A" w:rsidP="009D1E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1E0A">
        <w:rPr>
          <w:rFonts w:ascii="Times New Roman" w:hAnsi="Times New Roman" w:cs="Times New Roman"/>
        </w:rPr>
        <w:t>е) отчет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 (за исключением граждан, ведущих личное подсобное хозяйство и применяющих специальный налоговый режим "Налог на профессиональный доход"). Для юридических лиц - формы 6-АПК, 9-АПК и 16-АПК, для крестьянских (фермерских) хозяйств и индивидуальных предпринимателей - формы 1-КФХ и 1-ИП соответственно;</w:t>
      </w:r>
    </w:p>
    <w:p w14:paraId="098546BA" w14:textId="0E9D4B44" w:rsidR="009D1E0A" w:rsidRPr="009D1E0A" w:rsidRDefault="009D1E0A" w:rsidP="009D1E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1E0A">
        <w:rPr>
          <w:rFonts w:ascii="Times New Roman" w:hAnsi="Times New Roman" w:cs="Times New Roman"/>
        </w:rPr>
        <w:t>ж) 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или право постоянного</w:t>
      </w:r>
      <w:r>
        <w:rPr>
          <w:rFonts w:ascii="Times New Roman" w:hAnsi="Times New Roman" w:cs="Times New Roman"/>
        </w:rPr>
        <w:t xml:space="preserve"> </w:t>
      </w:r>
      <w:r w:rsidRPr="009D1E0A">
        <w:rPr>
          <w:rFonts w:ascii="Times New Roman" w:hAnsi="Times New Roman" w:cs="Times New Roman"/>
        </w:rPr>
        <w:t>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недвижимости, содержащая сведения о правах участника отбора на земельный участок из земель сельскохозяйственного назначения, выданная не ранее чем за 30 календарных дней до даты подачи заявления, которые представляются по инициативе участника отбора, а при их отсутствии - реквизиты указанных документов), - для юридических лиц и индивидуальных предпринимателей;</w:t>
      </w:r>
    </w:p>
    <w:p w14:paraId="6E6F9D14" w14:textId="7498C33D" w:rsidR="009D1E0A" w:rsidRPr="009D1E0A" w:rsidRDefault="009D1E0A" w:rsidP="009D1E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4747">
        <w:rPr>
          <w:rFonts w:ascii="Times New Roman" w:hAnsi="Times New Roman" w:cs="Times New Roman"/>
          <w:highlight w:val="yellow"/>
        </w:rPr>
        <w:t>сведения о производстве картофеля и овощей открытого грунта</w:t>
      </w:r>
      <w:r w:rsidRPr="009D1E0A">
        <w:rPr>
          <w:rFonts w:ascii="Times New Roman" w:hAnsi="Times New Roman" w:cs="Times New Roman"/>
        </w:rPr>
        <w:t xml:space="preserve"> собственного производства по форме, утвержденной приказом Министерства и размещенной на официальном сайте Министерства в информационно-телекоммуникационной сети "Интернет" (www.mcxrd.ru) в разделе "Растениеводство";</w:t>
      </w:r>
    </w:p>
    <w:p w14:paraId="1504C9E5" w14:textId="0CE74AA4" w:rsidR="009D1E0A" w:rsidRPr="009D1E0A" w:rsidRDefault="009D1E0A" w:rsidP="009D1E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1E0A">
        <w:rPr>
          <w:rFonts w:ascii="Times New Roman" w:hAnsi="Times New Roman" w:cs="Times New Roman"/>
        </w:rPr>
        <w:t>документы (договоры поставки, оказания услуг, накладные, счета-фактуры (при наличии), акты приемки и платежные документы, закупочные акты), подтверждающие фактически произведенные участником отбора в отчетном финансовом году затраты по направлениям затрат, указанным в пункте 15 настоящих Правил;</w:t>
      </w:r>
    </w:p>
    <w:p w14:paraId="1C98AAE9" w14:textId="1A41E58B" w:rsidR="009D1E0A" w:rsidRPr="009D1E0A" w:rsidRDefault="009D1E0A" w:rsidP="009D1E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1E0A">
        <w:rPr>
          <w:rFonts w:ascii="Times New Roman" w:hAnsi="Times New Roman" w:cs="Times New Roman"/>
        </w:rPr>
        <w:t>заполненная форма федерального статистического наблюдения N 29-СХ "Сведения о сборе урожая сельскохозяйственных культур"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710C8C2F" w14:textId="121AB8E5" w:rsidR="009D1E0A" w:rsidRPr="009D1E0A" w:rsidRDefault="009D1E0A" w:rsidP="009D1E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1E0A">
        <w:rPr>
          <w:rFonts w:ascii="Times New Roman" w:hAnsi="Times New Roman" w:cs="Times New Roman"/>
        </w:rPr>
        <w:t>заполненная форма федерального статистического наблюдения N 2-фермер "Сведения о сборе урожая сельскохозяйственных культур"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5EDFF2D2" w14:textId="04F48AB0" w:rsidR="009D1E0A" w:rsidRPr="009D1E0A" w:rsidRDefault="009D1E0A" w:rsidP="009D1E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4747">
        <w:rPr>
          <w:rFonts w:ascii="Times New Roman" w:hAnsi="Times New Roman" w:cs="Times New Roman"/>
          <w:highlight w:val="yellow"/>
        </w:rPr>
        <w:t>сведения о внесении минеральных удобрений в отчетном</w:t>
      </w:r>
      <w:r w:rsidRPr="009D1E0A">
        <w:rPr>
          <w:rFonts w:ascii="Times New Roman" w:hAnsi="Times New Roman" w:cs="Times New Roman"/>
        </w:rPr>
        <w:t xml:space="preserve"> финансовом году (на площадях, подлежащих субсидированию) в дозах не менее среднереспубликанского показателя в отчетном финансовом году под урожай картофеля и овощей открытого грунта по форме, утвержденной приказом Министерства и размещенной на официальном сайте Министерства в информационно-телекоммуникационной сети "Интернет" (www.mcxrd.ru) в разделе "Растениеводство";</w:t>
      </w:r>
    </w:p>
    <w:p w14:paraId="3B2EF9F5" w14:textId="2EE8A338" w:rsidR="009D1E0A" w:rsidRPr="009D1E0A" w:rsidRDefault="009D1E0A" w:rsidP="009D1E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1E0A">
        <w:rPr>
          <w:rFonts w:ascii="Times New Roman" w:hAnsi="Times New Roman" w:cs="Times New Roman"/>
        </w:rPr>
        <w:t xml:space="preserve">результат анализа семян, удостоверяющий соответствие качества семян требованиям, установленным для овощных культур ГОСТ 32592-2013, ГОСТ Р 30106-94, ГОСТ 32917-2014, для картофеля - ГОСТ 33996-2016, и (или) удостоверения о </w:t>
      </w:r>
      <w:proofErr w:type="spellStart"/>
      <w:r w:rsidRPr="009D1E0A">
        <w:rPr>
          <w:rFonts w:ascii="Times New Roman" w:hAnsi="Times New Roman" w:cs="Times New Roman"/>
        </w:rPr>
        <w:t>кондиционности</w:t>
      </w:r>
      <w:proofErr w:type="spellEnd"/>
      <w:r w:rsidRPr="009D1E0A">
        <w:rPr>
          <w:rFonts w:ascii="Times New Roman" w:hAnsi="Times New Roman" w:cs="Times New Roman"/>
        </w:rPr>
        <w:t xml:space="preserve"> семян, и (или) протоколы испытаний, выданные уполномоченным органом в области сертификации семян, сорта или гибриды которых включены в Государственный реестр селекционных достижений.</w:t>
      </w:r>
    </w:p>
    <w:sectPr w:rsidR="009D1E0A" w:rsidRPr="009D1E0A" w:rsidSect="001921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A8"/>
    <w:rsid w:val="001921E9"/>
    <w:rsid w:val="00234747"/>
    <w:rsid w:val="009D1E0A"/>
    <w:rsid w:val="00A96424"/>
    <w:rsid w:val="00DE2C53"/>
    <w:rsid w:val="00DF6870"/>
    <w:rsid w:val="00E3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F4D8"/>
  <w15:chartTrackingRefBased/>
  <w15:docId w15:val="{EF886F7A-73B3-4F36-B511-0F25BE2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  <w14:ligatures w14:val="standardContextual"/>
    </w:rPr>
  </w:style>
  <w:style w:type="character" w:styleId="a3">
    <w:name w:val="Hyperlink"/>
    <w:basedOn w:val="a0"/>
    <w:uiPriority w:val="99"/>
    <w:semiHidden/>
    <w:unhideWhenUsed/>
    <w:rsid w:val="009D1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2025-03-04T09:20:00Z</dcterms:created>
  <dcterms:modified xsi:type="dcterms:W3CDTF">2025-03-04T09:37:00Z</dcterms:modified>
</cp:coreProperties>
</file>