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февраль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2024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да в Минсельхозпрод поступило 22</w:t>
      </w:r>
      <w:bookmarkStart w:id="0" w:name="_GoBack"/>
      <w:bookmarkEnd w:id="0"/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обращения,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>- 1</w:t>
      </w:r>
      <w:r w:rsidR="00452EB6">
        <w:rPr>
          <w:color w:val="000000" w:themeColor="text1"/>
          <w:sz w:val="32"/>
          <w:szCs w:val="32"/>
        </w:rPr>
        <w:t>7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>1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452EB6">
        <w:rPr>
          <w:color w:val="000000" w:themeColor="text1"/>
          <w:sz w:val="32"/>
          <w:szCs w:val="32"/>
        </w:rPr>
        <w:t>4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обращения</w:t>
      </w:r>
      <w:r w:rsidRPr="003656AA">
        <w:rPr>
          <w:color w:val="000000" w:themeColor="text1"/>
          <w:sz w:val="32"/>
          <w:szCs w:val="32"/>
        </w:rPr>
        <w:t>, оставленн</w:t>
      </w:r>
      <w:r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452EB6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843F68">
        <w:rPr>
          <w:sz w:val="32"/>
          <w:szCs w:val="32"/>
        </w:rPr>
        <w:t xml:space="preserve">Основные вопросы, </w:t>
      </w:r>
      <w:r>
        <w:rPr>
          <w:sz w:val="32"/>
          <w:szCs w:val="32"/>
        </w:rPr>
        <w:t xml:space="preserve">отраженные в обращениях граждан:  </w:t>
      </w:r>
      <w:r w:rsidR="00452EB6" w:rsidRPr="009A7FF4">
        <w:rPr>
          <w:color w:val="000000" w:themeColor="text1"/>
          <w:sz w:val="32"/>
          <w:szCs w:val="32"/>
        </w:rPr>
        <w:t xml:space="preserve">земельных отношений, </w:t>
      </w:r>
      <w:r w:rsidRPr="005D2E06">
        <w:rPr>
          <w:color w:val="000000" w:themeColor="text1"/>
          <w:sz w:val="32"/>
          <w:szCs w:val="32"/>
        </w:rPr>
        <w:t xml:space="preserve">отрасли животноводства, 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Pr="005D2E06">
        <w:rPr>
          <w:color w:val="000000" w:themeColor="text1"/>
          <w:sz w:val="32"/>
          <w:szCs w:val="32"/>
        </w:rPr>
        <w:t>ФАПов</w:t>
      </w:r>
      <w:proofErr w:type="spellEnd"/>
      <w:r w:rsidRPr="005D2E06">
        <w:rPr>
          <w:color w:val="000000" w:themeColor="text1"/>
          <w:sz w:val="32"/>
          <w:szCs w:val="32"/>
        </w:rPr>
        <w:t xml:space="preserve"> и сельских дорог), </w:t>
      </w:r>
      <w:r w:rsidR="00452EB6">
        <w:rPr>
          <w:color w:val="000000" w:themeColor="text1"/>
          <w:sz w:val="28"/>
          <w:szCs w:val="28"/>
        </w:rPr>
        <w:t>внесения предложений к проекту закона Ре</w:t>
      </w:r>
      <w:r w:rsidR="00452EB6">
        <w:rPr>
          <w:color w:val="000000" w:themeColor="text1"/>
          <w:sz w:val="28"/>
          <w:szCs w:val="28"/>
        </w:rPr>
        <w:t xml:space="preserve">спублики Дагестан «О пастбищах», </w:t>
      </w:r>
      <w:r w:rsidR="00452EB6">
        <w:rPr>
          <w:color w:val="000000" w:themeColor="text1"/>
          <w:sz w:val="32"/>
          <w:szCs w:val="32"/>
        </w:rPr>
        <w:t xml:space="preserve">трудоустройства, </w:t>
      </w:r>
      <w:r w:rsidRPr="009A7FF4">
        <w:rPr>
          <w:color w:val="000000" w:themeColor="text1"/>
          <w:sz w:val="32"/>
          <w:szCs w:val="32"/>
        </w:rPr>
        <w:t xml:space="preserve"> </w:t>
      </w:r>
      <w:r w:rsidRPr="009A7FF4">
        <w:rPr>
          <w:color w:val="000000" w:themeColor="text1"/>
          <w:sz w:val="32"/>
          <w:szCs w:val="32"/>
          <w:lang w:bidi="ru-RU"/>
        </w:rPr>
        <w:t>оказания   государственной   поддержки    сельскохозяйственным товаропроизводителям</w:t>
      </w:r>
      <w:r w:rsidRPr="009A7FF4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</w:t>
      </w:r>
      <w:r w:rsidRPr="00452EB6">
        <w:rPr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452EB6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452EB6"/>
    <w:rsid w:val="007361A1"/>
    <w:rsid w:val="009A7FF4"/>
    <w:rsid w:val="00AD2FFC"/>
    <w:rsid w:val="00C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7825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2024-04-19T08:34:00Z</dcterms:created>
  <dcterms:modified xsi:type="dcterms:W3CDTF">2024-04-19T08:34:00Z</dcterms:modified>
</cp:coreProperties>
</file>