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28680" w14:textId="77777777" w:rsidR="0062662F" w:rsidRPr="0062662F" w:rsidRDefault="0062662F" w:rsidP="0062662F">
      <w:pPr>
        <w:spacing w:before="100" w:beforeAutospacing="1" w:after="600" w:line="20" w:lineRule="atLeast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6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</w:p>
    <w:p w14:paraId="4BCEB5D0" w14:textId="77777777" w:rsidR="0062662F" w:rsidRPr="0062662F" w:rsidRDefault="0062662F" w:rsidP="0062662F">
      <w:pPr>
        <w:spacing w:line="256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5421DA2F" w14:textId="77777777" w:rsidR="0062662F" w:rsidRPr="0062662F" w:rsidRDefault="0062662F" w:rsidP="0062662F">
      <w:pPr>
        <w:spacing w:line="256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62662F">
        <w:rPr>
          <w:rFonts w:ascii="Times New Roman" w:eastAsia="Calibri" w:hAnsi="Times New Roman" w:cs="Times New Roman"/>
          <w:b/>
          <w:sz w:val="32"/>
        </w:rPr>
        <w:t>ПРАВИТЕЛЬСТВО РЕСПУБЛИКИ ДАГЕСТАН</w:t>
      </w:r>
    </w:p>
    <w:p w14:paraId="31BC0CF3" w14:textId="77777777" w:rsidR="0062662F" w:rsidRPr="0062662F" w:rsidRDefault="0062662F" w:rsidP="0062662F">
      <w:pPr>
        <w:spacing w:line="256" w:lineRule="auto"/>
        <w:jc w:val="center"/>
        <w:rPr>
          <w:rFonts w:ascii="Times New Roman" w:eastAsia="Calibri" w:hAnsi="Times New Roman" w:cs="Times New Roman"/>
          <w:spacing w:val="20"/>
          <w:sz w:val="32"/>
        </w:rPr>
      </w:pPr>
      <w:r w:rsidRPr="0062662F">
        <w:rPr>
          <w:rFonts w:ascii="Times New Roman" w:eastAsia="Calibri" w:hAnsi="Times New Roman" w:cs="Times New Roman"/>
          <w:spacing w:val="20"/>
          <w:sz w:val="32"/>
        </w:rPr>
        <w:t>ПОСТАНОВЛЕНИЕ</w:t>
      </w:r>
    </w:p>
    <w:p w14:paraId="164991E2" w14:textId="77777777" w:rsidR="0062662F" w:rsidRPr="0062662F" w:rsidRDefault="0062662F" w:rsidP="0062662F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2662F">
        <w:rPr>
          <w:rFonts w:ascii="Times New Roman" w:eastAsia="Calibri" w:hAnsi="Times New Roman" w:cs="Times New Roman"/>
          <w:sz w:val="28"/>
          <w:szCs w:val="28"/>
        </w:rPr>
        <w:t>от ___________20___г.  № _____</w:t>
      </w:r>
    </w:p>
    <w:p w14:paraId="1F6E4925" w14:textId="77777777" w:rsidR="0062662F" w:rsidRPr="0062662F" w:rsidRDefault="0062662F" w:rsidP="0062662F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2662F">
        <w:rPr>
          <w:rFonts w:ascii="Times New Roman" w:eastAsia="Calibri" w:hAnsi="Times New Roman" w:cs="Times New Roman"/>
          <w:sz w:val="28"/>
          <w:szCs w:val="28"/>
        </w:rPr>
        <w:t xml:space="preserve">г. МАХАЧКАЛА </w:t>
      </w:r>
    </w:p>
    <w:p w14:paraId="64F8D333" w14:textId="77777777" w:rsidR="0062662F" w:rsidRPr="0062662F" w:rsidRDefault="0062662F" w:rsidP="0062662F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4B6DD4" w14:textId="1874A5DE" w:rsidR="0062662F" w:rsidRPr="0062662F" w:rsidRDefault="0062662F" w:rsidP="008C61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2662F">
        <w:rPr>
          <w:rFonts w:ascii="Times New Roman" w:eastAsia="Calibri" w:hAnsi="Times New Roman" w:cs="Times New Roman"/>
          <w:b/>
          <w:sz w:val="28"/>
          <w:szCs w:val="28"/>
        </w:rPr>
        <w:t>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внесении изменени</w:t>
      </w:r>
      <w:r w:rsidR="0098238B">
        <w:rPr>
          <w:rFonts w:ascii="Times New Roman" w:eastAsia="Calibri" w:hAnsi="Times New Roman" w:cs="Times New Roman"/>
          <w:b/>
          <w:sz w:val="28"/>
          <w:szCs w:val="28"/>
        </w:rPr>
        <w:t>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в </w:t>
      </w:r>
      <w:bookmarkStart w:id="0" w:name="_Hlk174370019"/>
      <w:r w:rsidR="00052BE0">
        <w:rPr>
          <w:rFonts w:ascii="Times New Roman" w:eastAsia="Calibri" w:hAnsi="Times New Roman" w:cs="Times New Roman"/>
          <w:b/>
          <w:sz w:val="28"/>
          <w:szCs w:val="28"/>
        </w:rPr>
        <w:t xml:space="preserve">постановление </w:t>
      </w:r>
      <w:r>
        <w:rPr>
          <w:rFonts w:ascii="Times New Roman" w:eastAsia="Calibri" w:hAnsi="Times New Roman" w:cs="Times New Roman"/>
          <w:b/>
          <w:sz w:val="28"/>
          <w:szCs w:val="28"/>
        </w:rPr>
        <w:t>Правительства Республики Дагестан</w:t>
      </w:r>
      <w:r w:rsidR="009452E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от 4 июня 2024 г</w:t>
      </w:r>
      <w:r w:rsidR="00052BE0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№ 156</w:t>
      </w:r>
      <w:r w:rsidRPr="0062662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End w:id="0"/>
    </w:p>
    <w:p w14:paraId="4988E2B3" w14:textId="480546B4" w:rsidR="0062662F" w:rsidRDefault="0062662F" w:rsidP="0062662F">
      <w:pPr>
        <w:jc w:val="center"/>
        <w:rPr>
          <w:rFonts w:ascii="Times New Roman" w:hAnsi="Times New Roman"/>
          <w:b/>
          <w:bCs/>
          <w:sz w:val="28"/>
        </w:rPr>
      </w:pPr>
    </w:p>
    <w:p w14:paraId="3CF66D48" w14:textId="549FB102" w:rsidR="0062662F" w:rsidRDefault="0062662F" w:rsidP="006266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2662F">
        <w:rPr>
          <w:rFonts w:ascii="Times New Roman" w:eastAsia="Calibri" w:hAnsi="Times New Roman" w:cs="Times New Roman"/>
          <w:sz w:val="28"/>
          <w:szCs w:val="28"/>
        </w:rPr>
        <w:t xml:space="preserve">Правительство Республики Дагестан </w:t>
      </w:r>
      <w:r w:rsidRPr="0062662F">
        <w:rPr>
          <w:rFonts w:ascii="Times New Roman" w:eastAsia="Calibri" w:hAnsi="Times New Roman" w:cs="Times New Roman"/>
          <w:b/>
          <w:spacing w:val="20"/>
          <w:sz w:val="28"/>
          <w:szCs w:val="28"/>
        </w:rPr>
        <w:t>п о с т а н о в л я е т</w:t>
      </w:r>
      <w:r w:rsidRPr="0062662F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1782D091" w14:textId="1617D7ED" w:rsidR="00FE7691" w:rsidRPr="00052BE0" w:rsidRDefault="0098238B" w:rsidP="00052BE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52BE0">
        <w:rPr>
          <w:rFonts w:ascii="Times New Roman" w:eastAsia="Calibri" w:hAnsi="Times New Roman" w:cs="Times New Roman"/>
          <w:sz w:val="28"/>
          <w:szCs w:val="28"/>
        </w:rPr>
        <w:t xml:space="preserve">Утвердить прилагаемые </w:t>
      </w:r>
      <w:hyperlink w:anchor="Par26" w:history="1">
        <w:r w:rsidRPr="00052BE0">
          <w:rPr>
            <w:rFonts w:ascii="Times New Roman" w:eastAsia="Calibri" w:hAnsi="Times New Roman" w:cs="Times New Roman"/>
            <w:sz w:val="28"/>
            <w:szCs w:val="28"/>
          </w:rPr>
          <w:t>изменения</w:t>
        </w:r>
      </w:hyperlink>
      <w:r w:rsidRPr="00052BE0">
        <w:rPr>
          <w:rFonts w:ascii="Times New Roman" w:eastAsia="Calibri" w:hAnsi="Times New Roman" w:cs="Times New Roman"/>
          <w:sz w:val="28"/>
          <w:szCs w:val="28"/>
        </w:rPr>
        <w:t xml:space="preserve">, которые вносятся в </w:t>
      </w:r>
      <w:r w:rsidR="00052BE0" w:rsidRPr="00052BE0">
        <w:rPr>
          <w:rFonts w:ascii="Times New Roman" w:eastAsia="Calibri" w:hAnsi="Times New Roman" w:cs="Times New Roman"/>
          <w:sz w:val="28"/>
          <w:szCs w:val="28"/>
        </w:rPr>
        <w:t xml:space="preserve">постановление Правительства Республики Дагестан от 4 июня 2024 г. № 156 </w:t>
      </w:r>
      <w:r w:rsidR="009452E2">
        <w:rPr>
          <w:rFonts w:ascii="Times New Roman" w:eastAsia="Calibri" w:hAnsi="Times New Roman" w:cs="Times New Roman"/>
          <w:sz w:val="28"/>
          <w:szCs w:val="28"/>
        </w:rPr>
        <w:t xml:space="preserve">«Об утверждении Правил предоставления субсидий на возмещение части затрат на развитие переработки сельскохозяйственной продукции в Республике Дагестан» </w:t>
      </w:r>
      <w:r w:rsidR="00FE7691" w:rsidRPr="00052BE0">
        <w:rPr>
          <w:rFonts w:ascii="Times New Roman" w:eastAsia="Calibri" w:hAnsi="Times New Roman" w:cs="Times New Roman"/>
          <w:sz w:val="28"/>
        </w:rPr>
        <w:t>(</w:t>
      </w:r>
      <w:r w:rsidRPr="00052BE0">
        <w:rPr>
          <w:rFonts w:ascii="Times New Roman" w:eastAsia="Calibri" w:hAnsi="Times New Roman" w:cs="Times New Roman"/>
          <w:sz w:val="28"/>
        </w:rPr>
        <w:t>и</w:t>
      </w:r>
      <w:r w:rsidR="00FE7691" w:rsidRPr="00052BE0">
        <w:rPr>
          <w:rFonts w:ascii="Times New Roman" w:eastAsia="Calibri" w:hAnsi="Times New Roman" w:cs="Times New Roman"/>
          <w:sz w:val="28"/>
        </w:rPr>
        <w:t xml:space="preserve">нтернет-портал правовой информации Республики Дагестан (www.pravo.e-dag.ru), </w:t>
      </w:r>
      <w:r w:rsidR="00CA47AD" w:rsidRPr="00052BE0">
        <w:rPr>
          <w:rFonts w:ascii="Times New Roman" w:eastAsia="Calibri" w:hAnsi="Times New Roman" w:cs="Times New Roman"/>
          <w:sz w:val="28"/>
        </w:rPr>
        <w:t>2024, 6 июня, №</w:t>
      </w:r>
      <w:r w:rsidR="002B2EF6" w:rsidRPr="00052BE0">
        <w:rPr>
          <w:rFonts w:ascii="Times New Roman" w:eastAsia="Calibri" w:hAnsi="Times New Roman" w:cs="Times New Roman"/>
          <w:sz w:val="28"/>
        </w:rPr>
        <w:t xml:space="preserve"> </w:t>
      </w:r>
      <w:r w:rsidR="00CA47AD" w:rsidRPr="00052BE0">
        <w:rPr>
          <w:rFonts w:ascii="Times New Roman" w:eastAsia="Calibri" w:hAnsi="Times New Roman" w:cs="Times New Roman"/>
          <w:sz w:val="28"/>
        </w:rPr>
        <w:t>05002013516</w:t>
      </w:r>
      <w:r w:rsidR="009843A2" w:rsidRPr="00052BE0">
        <w:rPr>
          <w:rFonts w:ascii="Times New Roman" w:eastAsia="Calibri" w:hAnsi="Times New Roman" w:cs="Times New Roman"/>
          <w:sz w:val="28"/>
        </w:rPr>
        <w:t>)</w:t>
      </w:r>
      <w:r w:rsidR="00CA47AD" w:rsidRPr="00052BE0">
        <w:rPr>
          <w:rFonts w:ascii="Times New Roman" w:eastAsia="Calibri" w:hAnsi="Times New Roman" w:cs="Times New Roman"/>
          <w:sz w:val="28"/>
        </w:rPr>
        <w:t xml:space="preserve"> </w:t>
      </w:r>
    </w:p>
    <w:p w14:paraId="18720F92" w14:textId="646CA70E" w:rsidR="0062662F" w:rsidRDefault="00701743" w:rsidP="00052BE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Настоящее постановление вступает в силу со дня его официального опубликования.</w:t>
      </w:r>
      <w:r w:rsidR="008C61A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51F07596" w14:textId="77777777" w:rsidR="00701743" w:rsidRDefault="00701743" w:rsidP="00701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1C7CA31" w14:textId="77777777" w:rsidR="00701743" w:rsidRDefault="00701743" w:rsidP="00701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70E76FE" w14:textId="2320919B" w:rsidR="00701743" w:rsidRPr="00701743" w:rsidRDefault="00701743" w:rsidP="00701743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01743">
        <w:rPr>
          <w:rFonts w:ascii="Times New Roman" w:eastAsia="Calibri" w:hAnsi="Times New Roman" w:cs="Times New Roman"/>
          <w:b/>
          <w:sz w:val="28"/>
          <w:szCs w:val="28"/>
        </w:rPr>
        <w:t>Председатель Правительства</w:t>
      </w:r>
    </w:p>
    <w:p w14:paraId="206174F1" w14:textId="48D489BF" w:rsidR="00701743" w:rsidRPr="00701743" w:rsidRDefault="00701743" w:rsidP="00701743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 w:rsidRPr="00701743">
        <w:rPr>
          <w:rFonts w:ascii="Times New Roman" w:eastAsia="Calibri" w:hAnsi="Times New Roman" w:cs="Times New Roman"/>
          <w:b/>
          <w:sz w:val="28"/>
          <w:szCs w:val="28"/>
        </w:rPr>
        <w:t xml:space="preserve">Республики Дагестан </w:t>
      </w:r>
      <w:r w:rsidRPr="00701743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701743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701743"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</w:t>
      </w:r>
      <w:r w:rsidRPr="00701743">
        <w:rPr>
          <w:rFonts w:ascii="Times New Roman" w:eastAsia="Calibri" w:hAnsi="Times New Roman" w:cs="Times New Roman"/>
          <w:b/>
          <w:sz w:val="28"/>
          <w:szCs w:val="28"/>
        </w:rPr>
        <w:t>А. Абдулмуслимов</w:t>
      </w:r>
    </w:p>
    <w:p w14:paraId="579A8DB2" w14:textId="77777777" w:rsidR="00701743" w:rsidRDefault="00701743" w:rsidP="00701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E21AEE4" w14:textId="1D3F5BA3" w:rsidR="00701743" w:rsidRDefault="00701743" w:rsidP="00701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ab/>
      </w:r>
    </w:p>
    <w:p w14:paraId="5D16F60A" w14:textId="77777777" w:rsidR="0098238B" w:rsidRDefault="0098238B" w:rsidP="00701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4B1F452" w14:textId="77777777" w:rsidR="0098238B" w:rsidRDefault="0098238B" w:rsidP="00701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9B1900A" w14:textId="77777777" w:rsidR="0098238B" w:rsidRDefault="0098238B" w:rsidP="00701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8222C25" w14:textId="77777777" w:rsidR="0098238B" w:rsidRDefault="0098238B" w:rsidP="00701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788D8B8" w14:textId="77777777" w:rsidR="0098238B" w:rsidRDefault="0098238B" w:rsidP="00701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D589DD7" w14:textId="77777777" w:rsidR="0098238B" w:rsidRDefault="0098238B" w:rsidP="00701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475C8E1" w14:textId="77777777" w:rsidR="0098238B" w:rsidRDefault="0098238B" w:rsidP="00701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211B04C" w14:textId="77777777" w:rsidR="0098238B" w:rsidRDefault="0098238B" w:rsidP="00701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DF801FA" w14:textId="77777777" w:rsidR="0098238B" w:rsidRDefault="0098238B" w:rsidP="00701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7C2501A" w14:textId="77777777" w:rsidR="0098238B" w:rsidRDefault="0098238B" w:rsidP="00701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8BD99FA" w14:textId="77777777" w:rsidR="0098238B" w:rsidRDefault="0098238B" w:rsidP="00701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1E8B886" w14:textId="77777777" w:rsidR="0098238B" w:rsidRDefault="0098238B" w:rsidP="00701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126CC0D" w14:textId="77777777" w:rsidR="0098238B" w:rsidRDefault="0098238B" w:rsidP="00701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E47B73C" w14:textId="77777777" w:rsidR="0098238B" w:rsidRDefault="0098238B" w:rsidP="00701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8A055E1" w14:textId="77777777" w:rsidR="0098238B" w:rsidRDefault="0098238B" w:rsidP="00701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5D276F2" w14:textId="77777777" w:rsidR="0098238B" w:rsidRDefault="0098238B" w:rsidP="00701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186E57E" w14:textId="77777777" w:rsidR="0098238B" w:rsidRDefault="0098238B" w:rsidP="00701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51544F5" w14:textId="34164602" w:rsidR="0098238B" w:rsidRPr="0098238B" w:rsidRDefault="0098238B" w:rsidP="0098238B">
      <w:pPr>
        <w:tabs>
          <w:tab w:val="left" w:pos="6936"/>
          <w:tab w:val="right" w:pos="9921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98238B">
        <w:rPr>
          <w:rFonts w:ascii="Times New Roman" w:eastAsia="Calibri" w:hAnsi="Times New Roman" w:cs="Times New Roman"/>
          <w:sz w:val="28"/>
          <w:szCs w:val="28"/>
        </w:rPr>
        <w:t>УТВЕРЖДЕНЫ</w:t>
      </w:r>
    </w:p>
    <w:p w14:paraId="4C0363DD" w14:textId="77777777" w:rsidR="0098238B" w:rsidRPr="0098238B" w:rsidRDefault="0098238B" w:rsidP="009823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8238B">
        <w:rPr>
          <w:rFonts w:ascii="Times New Roman" w:eastAsia="Calibri" w:hAnsi="Times New Roman" w:cs="Times New Roman"/>
          <w:sz w:val="28"/>
          <w:szCs w:val="28"/>
        </w:rPr>
        <w:t>постановлением Правительства</w:t>
      </w:r>
    </w:p>
    <w:p w14:paraId="391AEEAD" w14:textId="77777777" w:rsidR="0098238B" w:rsidRPr="0098238B" w:rsidRDefault="0098238B" w:rsidP="0098238B">
      <w:pPr>
        <w:tabs>
          <w:tab w:val="left" w:pos="6516"/>
          <w:tab w:val="right" w:pos="9921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8238B">
        <w:rPr>
          <w:rFonts w:ascii="Times New Roman" w:eastAsia="Calibri" w:hAnsi="Times New Roman" w:cs="Times New Roman"/>
          <w:sz w:val="28"/>
          <w:szCs w:val="28"/>
        </w:rPr>
        <w:tab/>
        <w:t xml:space="preserve">       Республики Дагестан</w:t>
      </w:r>
    </w:p>
    <w:p w14:paraId="59433112" w14:textId="77777777" w:rsidR="0098238B" w:rsidRPr="0098238B" w:rsidRDefault="0098238B" w:rsidP="009823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8238B">
        <w:rPr>
          <w:rFonts w:ascii="Times New Roman" w:eastAsia="Calibri" w:hAnsi="Times New Roman" w:cs="Times New Roman"/>
          <w:sz w:val="28"/>
          <w:szCs w:val="28"/>
        </w:rPr>
        <w:t>от ___________ 2024 г. № ___</w:t>
      </w:r>
    </w:p>
    <w:p w14:paraId="01BE71A9" w14:textId="77777777" w:rsidR="0098238B" w:rsidRPr="0098238B" w:rsidRDefault="0098238B" w:rsidP="00982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21B0603" w14:textId="77777777" w:rsidR="0098238B" w:rsidRPr="0098238B" w:rsidRDefault="0098238B" w:rsidP="00982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1C25B9C" w14:textId="77777777" w:rsidR="0098238B" w:rsidRPr="0098238B" w:rsidRDefault="0098238B" w:rsidP="00982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1" w:name="Par26"/>
      <w:bookmarkEnd w:id="1"/>
      <w:r w:rsidRPr="0098238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ИЗМЕНЕНИЯ, </w:t>
      </w:r>
    </w:p>
    <w:p w14:paraId="7C56D57D" w14:textId="77777777" w:rsidR="009E2150" w:rsidRDefault="0098238B" w:rsidP="00052B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238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которые вносятся в </w:t>
      </w:r>
      <w:r w:rsidR="00052BE0">
        <w:rPr>
          <w:rFonts w:ascii="Times New Roman" w:eastAsia="Calibri" w:hAnsi="Times New Roman" w:cs="Times New Roman"/>
          <w:b/>
          <w:sz w:val="28"/>
          <w:szCs w:val="28"/>
        </w:rPr>
        <w:t xml:space="preserve">постановление </w:t>
      </w:r>
    </w:p>
    <w:p w14:paraId="2FA54C2F" w14:textId="607179B4" w:rsidR="00052BE0" w:rsidRDefault="00052BE0" w:rsidP="00052B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Правительства Республики Дагестан </w:t>
      </w:r>
    </w:p>
    <w:p w14:paraId="6338FFDC" w14:textId="77777777" w:rsidR="00052BE0" w:rsidRDefault="00052BE0" w:rsidP="00052B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от 4 июня 2024 г. № 156</w:t>
      </w:r>
    </w:p>
    <w:p w14:paraId="6DCECD97" w14:textId="77777777" w:rsidR="00850286" w:rsidRDefault="00850286" w:rsidP="00052B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7D117A4" w14:textId="14C144B8" w:rsidR="0098238B" w:rsidRDefault="00052BE0" w:rsidP="00052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ab/>
        <w:t>В Правилах предоставления субсидий на возмещение части затрат на развитие переработки сельскохозяйственной продукции в Республике Дагестан</w:t>
      </w:r>
      <w:r w:rsidR="00CA1A3F">
        <w:rPr>
          <w:rFonts w:ascii="Times New Roman" w:eastAsia="Calibri" w:hAnsi="Times New Roman" w:cs="Times New Roman"/>
          <w:bCs/>
          <w:sz w:val="28"/>
          <w:szCs w:val="28"/>
        </w:rPr>
        <w:t>, утвержденных вышеуказанным постановлением</w:t>
      </w:r>
      <w:r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14:paraId="2A13C20C" w14:textId="7482F2C6" w:rsidR="0043680B" w:rsidRDefault="0043680B" w:rsidP="00052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ab/>
        <w:t>пункт 9 изложить в следующей редакции:</w:t>
      </w:r>
    </w:p>
    <w:p w14:paraId="649DF9BC" w14:textId="77777777" w:rsidR="0043680B" w:rsidRPr="0043680B" w:rsidRDefault="0043680B" w:rsidP="0043680B">
      <w:pPr>
        <w:pStyle w:val="Default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ab/>
      </w:r>
      <w:r w:rsidRPr="0043680B">
        <w:rPr>
          <w:rFonts w:eastAsia="Calibri"/>
          <w:sz w:val="28"/>
          <w:szCs w:val="28"/>
        </w:rPr>
        <w:t>«9. Для подтверждения соответствия участника отбора требованиям и категории, предусмотренным пунктами 7 и 33 настоящих Правил, участником отбора в сроки, указанные в объявлении о проведении отбора, представляется заявка (в электронной форме в системе "Электронный бюджет"), формируемая участником отбора согласно пункту 34 настоящих Правил и содержащая сведения, установленные пунктом 35 настоящих Правил, с приложением электронных копий следующих документов:</w:t>
      </w:r>
    </w:p>
    <w:p w14:paraId="24A36B05" w14:textId="41B36EBF" w:rsidR="0043680B" w:rsidRPr="0043680B" w:rsidRDefault="0043680B" w:rsidP="004368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а</w:t>
      </w:r>
      <w:r w:rsidRPr="0043680B">
        <w:rPr>
          <w:rFonts w:ascii="Times New Roman" w:eastAsia="Calibri" w:hAnsi="Times New Roman" w:cs="Times New Roman"/>
          <w:sz w:val="28"/>
        </w:rPr>
        <w:t>) документ, подтверждающий полномочия представителя на осуществление действий от имени участника отбора, подписанный участником отбора и заверенный печатью (при наличии), в случае подачи заявки представителем участника отбора;</w:t>
      </w:r>
    </w:p>
    <w:p w14:paraId="2C4D5EE2" w14:textId="43981A32" w:rsidR="0043680B" w:rsidRPr="0043680B" w:rsidRDefault="0043680B" w:rsidP="004368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б</w:t>
      </w:r>
      <w:r w:rsidRPr="0043680B">
        <w:rPr>
          <w:rFonts w:ascii="Times New Roman" w:eastAsia="Calibri" w:hAnsi="Times New Roman" w:cs="Times New Roman"/>
          <w:sz w:val="28"/>
        </w:rPr>
        <w:t>) справка-расчет размера причитающейся суммы субсидии с указанием реквизитов для перечисления по форме, утвержденной приказом Министерства и размещенной на официальном сайте Министерства (</w:t>
      </w:r>
      <w:r w:rsidRPr="0043680B">
        <w:rPr>
          <w:rFonts w:ascii="Times New Roman" w:eastAsia="Calibri" w:hAnsi="Times New Roman" w:cs="Times New Roman"/>
          <w:sz w:val="28"/>
          <w:lang w:val="en-US"/>
        </w:rPr>
        <w:t>www</w:t>
      </w:r>
      <w:r w:rsidRPr="0043680B">
        <w:rPr>
          <w:rFonts w:ascii="Times New Roman" w:eastAsia="Calibri" w:hAnsi="Times New Roman" w:cs="Times New Roman"/>
          <w:sz w:val="28"/>
        </w:rPr>
        <w:t>.</w:t>
      </w:r>
      <w:r w:rsidRPr="0043680B">
        <w:rPr>
          <w:rFonts w:ascii="Times New Roman" w:eastAsia="Calibri" w:hAnsi="Times New Roman" w:cs="Times New Roman"/>
          <w:sz w:val="28"/>
          <w:lang w:val="en-US"/>
        </w:rPr>
        <w:t>mcxrd</w:t>
      </w:r>
      <w:r w:rsidRPr="0043680B">
        <w:rPr>
          <w:rFonts w:ascii="Times New Roman" w:eastAsia="Calibri" w:hAnsi="Times New Roman" w:cs="Times New Roman"/>
          <w:sz w:val="28"/>
        </w:rPr>
        <w:t>.</w:t>
      </w:r>
      <w:r w:rsidRPr="0043680B">
        <w:rPr>
          <w:rFonts w:ascii="Times New Roman" w:eastAsia="Calibri" w:hAnsi="Times New Roman" w:cs="Times New Roman"/>
          <w:sz w:val="28"/>
          <w:lang w:val="en-US"/>
        </w:rPr>
        <w:t>ru</w:t>
      </w:r>
      <w:r w:rsidRPr="0043680B">
        <w:rPr>
          <w:rFonts w:ascii="Times New Roman" w:eastAsia="Calibri" w:hAnsi="Times New Roman" w:cs="Times New Roman"/>
          <w:sz w:val="28"/>
        </w:rPr>
        <w:t>) в разделе «Документы»;</w:t>
      </w:r>
    </w:p>
    <w:p w14:paraId="2F3DC331" w14:textId="3ABD72EC" w:rsidR="0043680B" w:rsidRPr="0043680B" w:rsidRDefault="0043680B" w:rsidP="004368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</w:t>
      </w:r>
      <w:r w:rsidRPr="0043680B">
        <w:rPr>
          <w:rFonts w:ascii="Times New Roman" w:eastAsia="Calibri" w:hAnsi="Times New Roman" w:cs="Times New Roman"/>
          <w:sz w:val="28"/>
        </w:rPr>
        <w:t>) выписка из Единого государственного реестра юридических лиц или Единого государственного реестра индивидуальных предпринимателей (далее − ЕГРЮЛ/ЕГРИП) по состоянию на дату не ранее чем за 30 календарных дней до даты подачи заявки о предоставлении субсидии (за исключением граждан, ведущих личное подсобное хозяйство, применяющих специальный налоговый режим «Налог на профессиональный доход»);</w:t>
      </w:r>
    </w:p>
    <w:p w14:paraId="6F760664" w14:textId="2E2F30C6" w:rsidR="0043680B" w:rsidRPr="0043680B" w:rsidRDefault="0043680B" w:rsidP="004368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г</w:t>
      </w:r>
      <w:r w:rsidRPr="0043680B">
        <w:rPr>
          <w:rFonts w:ascii="Times New Roman" w:eastAsia="Calibri" w:hAnsi="Times New Roman" w:cs="Times New Roman"/>
          <w:sz w:val="28"/>
        </w:rPr>
        <w:t>) справка об исполнении участником отбора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выданная налоговым органом по месту постановки участника отбора на учет в налоговом органе по состоянию на дату не ранее чем за 30 календарных дней до даты подачи заявки на участие в отборе;</w:t>
      </w:r>
    </w:p>
    <w:p w14:paraId="1DE01122" w14:textId="307313C9" w:rsidR="0043680B" w:rsidRPr="0043680B" w:rsidRDefault="0043680B" w:rsidP="004368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д</w:t>
      </w:r>
      <w:r w:rsidRPr="0043680B">
        <w:rPr>
          <w:rFonts w:ascii="Times New Roman" w:eastAsia="Calibri" w:hAnsi="Times New Roman" w:cs="Times New Roman"/>
          <w:sz w:val="28"/>
        </w:rPr>
        <w:t xml:space="preserve">) документ, подтверждающий использование права на освобождение от исполнения обязанностей налогоплательщика, связанных с исчислением и </w:t>
      </w:r>
      <w:r w:rsidRPr="0043680B">
        <w:rPr>
          <w:rFonts w:ascii="Times New Roman" w:eastAsia="Calibri" w:hAnsi="Times New Roman" w:cs="Times New Roman"/>
          <w:sz w:val="28"/>
        </w:rPr>
        <w:lastRenderedPageBreak/>
        <w:t>уплатой налога на добавленную стоимость, на дату осуществления соответствующих затрат, направленный участником отбора в налоговый орган по месту учета и имеющий отметку налогового органа о его получении (представляется в случае использования участником отбора указанного права);</w:t>
      </w:r>
    </w:p>
    <w:p w14:paraId="37FE00EC" w14:textId="063A3543" w:rsidR="0043680B" w:rsidRPr="0043680B" w:rsidRDefault="0043680B" w:rsidP="004368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е</w:t>
      </w:r>
      <w:r w:rsidRPr="0043680B">
        <w:rPr>
          <w:rFonts w:ascii="Times New Roman" w:eastAsia="Calibri" w:hAnsi="Times New Roman" w:cs="Times New Roman"/>
          <w:sz w:val="28"/>
        </w:rPr>
        <w:t>) с 1 января 2025 года правоустанавливающие документы, подтверждающие право собственности, или право пожизненного (наследуемого) владения, или право постоянного (бессрочного) пользования, или договора аренды (субаренды), зарегистрированного в установленном законодательством порядке, на земельный участок, на котором расположены объекты по переработке сельскохозяйственной продукции, зарегистрированные в едином государственном реестре недвижимости (далее – ЕГРН), или выписку из ЕГРН, выданную не ранее чем за 30 календарных дней до даты подачи заявок;</w:t>
      </w:r>
    </w:p>
    <w:p w14:paraId="267620B9" w14:textId="4A60E42B" w:rsidR="0043680B" w:rsidRPr="0043680B" w:rsidRDefault="0043680B" w:rsidP="004368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ж</w:t>
      </w:r>
      <w:r w:rsidRPr="0043680B">
        <w:rPr>
          <w:rFonts w:ascii="Times New Roman" w:eastAsia="Calibri" w:hAnsi="Times New Roman" w:cs="Times New Roman"/>
          <w:sz w:val="28"/>
        </w:rPr>
        <w:t xml:space="preserve">) </w:t>
      </w:r>
      <w:r w:rsidRPr="004926EC">
        <w:rPr>
          <w:rFonts w:ascii="Times New Roman" w:eastAsia="Calibri" w:hAnsi="Times New Roman" w:cs="Times New Roman"/>
          <w:bCs/>
          <w:sz w:val="28"/>
          <w:szCs w:val="28"/>
        </w:rPr>
        <w:t xml:space="preserve">отчет о финансово-экономическом состоянии товаропроизводителей агропромышленного комплекса за отчетный финансовый год по формам, установленным Министерством сельского хозяйства Российской Федерации: для юридических лиц </w:t>
      </w:r>
      <w:r>
        <w:rPr>
          <w:rFonts w:ascii="Times New Roman" w:eastAsia="Calibri" w:hAnsi="Times New Roman" w:cs="Times New Roman"/>
          <w:bCs/>
          <w:sz w:val="28"/>
          <w:szCs w:val="28"/>
        </w:rPr>
        <w:t>(</w:t>
      </w:r>
      <w:r w:rsidRPr="004926EC">
        <w:rPr>
          <w:rFonts w:ascii="Times New Roman" w:eastAsia="Calibri" w:hAnsi="Times New Roman" w:cs="Times New Roman"/>
          <w:bCs/>
          <w:sz w:val="28"/>
          <w:szCs w:val="28"/>
        </w:rPr>
        <w:t>за исключением сельскохозяйственных потребительских кооперативов</w:t>
      </w:r>
      <w:r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Pr="004926EC">
        <w:rPr>
          <w:rFonts w:ascii="Times New Roman" w:eastAsia="Calibri" w:hAnsi="Times New Roman" w:cs="Times New Roman"/>
          <w:bCs/>
          <w:sz w:val="28"/>
          <w:szCs w:val="28"/>
        </w:rPr>
        <w:t xml:space="preserve"> – форма 14-АПК, сельскохозяйственных потребительских кооперативов – форма 16-АПК, крестьянских (фермерских) хозяйств и индивидуальных предпринимателей – форма № 1-КФХ и форма № 1-ИП соответственно;</w:t>
      </w:r>
    </w:p>
    <w:p w14:paraId="1CD21B85" w14:textId="3B5757F3" w:rsidR="0043680B" w:rsidRPr="0043680B" w:rsidRDefault="0043680B" w:rsidP="004368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з</w:t>
      </w:r>
      <w:r w:rsidRPr="0043680B">
        <w:rPr>
          <w:rFonts w:ascii="Times New Roman" w:eastAsia="Calibri" w:hAnsi="Times New Roman" w:cs="Times New Roman"/>
          <w:sz w:val="28"/>
        </w:rPr>
        <w:t>) сведения о существующих мощностях по переработке сельскохозяйственной продукции и планируемых к увеличению мощностей по переработке сельскохозяйственной продукции и (или) расширению ассортимента выпускаемой продукции в результате приобретения нового технологического оборудования и (или) специализированного транспорта</w:t>
      </w:r>
      <w:r w:rsidRPr="0043680B">
        <w:rPr>
          <w:rFonts w:ascii="Calibri" w:eastAsia="Times New Roman" w:hAnsi="Calibri" w:cs="Times New Roman"/>
          <w:lang w:eastAsia="ru-RU"/>
        </w:rPr>
        <w:t xml:space="preserve"> </w:t>
      </w:r>
      <w:r w:rsidRPr="0043680B">
        <w:rPr>
          <w:rFonts w:ascii="Times New Roman" w:eastAsia="Calibri" w:hAnsi="Times New Roman" w:cs="Times New Roman"/>
          <w:sz w:val="28"/>
        </w:rPr>
        <w:t>по форме, утвержденной приказом Министерства и размещенной на официальном сайте Министерства (www.mcxrd.ru) в разделе «Документы»;</w:t>
      </w:r>
    </w:p>
    <w:p w14:paraId="43768DA4" w14:textId="4600290A" w:rsidR="0043680B" w:rsidRPr="0043680B" w:rsidRDefault="0043680B" w:rsidP="004368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и</w:t>
      </w:r>
      <w:r w:rsidRPr="0043680B">
        <w:rPr>
          <w:rFonts w:ascii="Times New Roman" w:eastAsia="Calibri" w:hAnsi="Times New Roman" w:cs="Times New Roman"/>
          <w:sz w:val="28"/>
        </w:rPr>
        <w:t>) для категории участников отбора, указанных в подпунктах «а» и «б» пункта 32 настоящих Правил, - расчет по страховым взносам с отметкой Управления Федеральной налоговой службы по Республике Дагестан о принятии за последний отчетный период до даты подачи заявки для участия в отборе в Министерство;</w:t>
      </w:r>
    </w:p>
    <w:p w14:paraId="36249BA1" w14:textId="3AE80587" w:rsidR="0043680B" w:rsidRPr="0043680B" w:rsidRDefault="0043680B" w:rsidP="004368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к</w:t>
      </w:r>
      <w:r w:rsidRPr="0043680B">
        <w:rPr>
          <w:rFonts w:ascii="Times New Roman" w:eastAsia="Calibri" w:hAnsi="Times New Roman" w:cs="Times New Roman"/>
          <w:sz w:val="28"/>
        </w:rPr>
        <w:t xml:space="preserve">) документы, подтверждающие фактически произведенные получателями средств затраты текущего года и (или) трех предшествующих лет на приобретение нового технологического оборудования (текущего или трех предшествующих лет выпуска) и (или) нового специализированного автотранспорта (текущего года или трех предшествующих лет выпуска) и (или) </w:t>
      </w:r>
      <w:bookmarkStart w:id="2" w:name="_Hlk167790776"/>
      <w:r w:rsidRPr="0043680B">
        <w:rPr>
          <w:rFonts w:ascii="Times New Roman" w:eastAsia="Calibri" w:hAnsi="Times New Roman" w:cs="Times New Roman"/>
          <w:sz w:val="28"/>
        </w:rPr>
        <w:t xml:space="preserve">хранилищ элеваторного типа для риса </w:t>
      </w:r>
      <w:bookmarkEnd w:id="2"/>
      <w:r w:rsidRPr="0043680B">
        <w:rPr>
          <w:rFonts w:ascii="Times New Roman" w:eastAsia="Calibri" w:hAnsi="Times New Roman" w:cs="Times New Roman"/>
          <w:sz w:val="28"/>
        </w:rPr>
        <w:t>(текущего года или трех предшествующих лет выпуска).</w:t>
      </w:r>
    </w:p>
    <w:p w14:paraId="35733B2B" w14:textId="77777777" w:rsidR="0043680B" w:rsidRPr="0043680B" w:rsidRDefault="0043680B" w:rsidP="004368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43680B">
        <w:rPr>
          <w:rFonts w:ascii="Times New Roman" w:eastAsia="Calibri" w:hAnsi="Times New Roman" w:cs="Times New Roman"/>
          <w:sz w:val="28"/>
        </w:rPr>
        <w:t xml:space="preserve">В случае приобретения технологического оборудования и (или) специализированного транспорта и (или) хранилищ элеваторного типа для риса не у производителя (официального дилера) представляется экспертное заключение, составленное уполномоченными экспертными центрами о стоимости и дате выпуска оборудования и (или) специализированного </w:t>
      </w:r>
      <w:r w:rsidRPr="0043680B">
        <w:rPr>
          <w:rFonts w:ascii="Times New Roman" w:eastAsia="Calibri" w:hAnsi="Times New Roman" w:cs="Times New Roman"/>
          <w:sz w:val="28"/>
        </w:rPr>
        <w:lastRenderedPageBreak/>
        <w:t xml:space="preserve">транспорта на момент приобретения в соответствии с заключенными договорами, контрактами; </w:t>
      </w:r>
    </w:p>
    <w:p w14:paraId="20B1A5A2" w14:textId="254A2950" w:rsidR="0043680B" w:rsidRPr="0043680B" w:rsidRDefault="0043680B" w:rsidP="004368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л</w:t>
      </w:r>
      <w:r w:rsidRPr="0043680B">
        <w:rPr>
          <w:rFonts w:ascii="Times New Roman" w:eastAsia="Calibri" w:hAnsi="Times New Roman" w:cs="Times New Roman"/>
          <w:sz w:val="28"/>
        </w:rPr>
        <w:t>) договоры (контракты), счета-фактуры, товарные накладные, платежные документы, акты приема-передачи по форме ОС-1, акты ввода в эксплуатацию, сопроводительные документы (паспорта или руководства (инструкции) по эксплуатации) оборудования, подтверждающие модель, серийный номер и дату изготовления оборудования, и (или) паспорта транспортных средств, зарегистрированные в установленном порядке;</w:t>
      </w:r>
    </w:p>
    <w:p w14:paraId="5A2BF67E" w14:textId="3C2B9BA2" w:rsidR="0043680B" w:rsidRPr="0043680B" w:rsidRDefault="0043680B" w:rsidP="004368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м</w:t>
      </w:r>
      <w:r w:rsidRPr="0043680B">
        <w:rPr>
          <w:rFonts w:ascii="Times New Roman" w:eastAsia="Calibri" w:hAnsi="Times New Roman" w:cs="Times New Roman"/>
          <w:sz w:val="28"/>
        </w:rPr>
        <w:t>) в случае получения субсидий на развитие переработки продукции животноводства – сведения о наличии у участника отбора регистрации в ФГИС «Меркурий», а также отражение в ней сведений об объемах переработки продукции животноводства;</w:t>
      </w:r>
    </w:p>
    <w:p w14:paraId="639C13EB" w14:textId="0D497F69" w:rsidR="0043680B" w:rsidRPr="0043680B" w:rsidRDefault="0043680B" w:rsidP="004368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н</w:t>
      </w:r>
      <w:r w:rsidRPr="0043680B">
        <w:rPr>
          <w:rFonts w:ascii="Times New Roman" w:eastAsia="Calibri" w:hAnsi="Times New Roman" w:cs="Times New Roman"/>
          <w:sz w:val="28"/>
        </w:rPr>
        <w:t>) граждане, ведущие личное подсобное хозяйство, применяющие специальный налоговый режим «Налог на профессиональный доход», дополнительно представляют следующие документы:</w:t>
      </w:r>
    </w:p>
    <w:p w14:paraId="75B4F788" w14:textId="77777777" w:rsidR="0043680B" w:rsidRPr="0043680B" w:rsidRDefault="0043680B" w:rsidP="004368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43680B">
        <w:rPr>
          <w:rFonts w:ascii="Times New Roman" w:eastAsia="Calibri" w:hAnsi="Times New Roman" w:cs="Times New Roman"/>
          <w:sz w:val="28"/>
        </w:rPr>
        <w:t>справка о постановке на учет (снятии с учета) участника отбора в качестве плательщика налога на профессиональный доход;</w:t>
      </w:r>
    </w:p>
    <w:p w14:paraId="3A892274" w14:textId="77777777" w:rsidR="0043680B" w:rsidRPr="0043680B" w:rsidRDefault="0043680B" w:rsidP="004368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43680B">
        <w:rPr>
          <w:rFonts w:ascii="Times New Roman" w:eastAsia="Calibri" w:hAnsi="Times New Roman" w:cs="Times New Roman"/>
          <w:sz w:val="28"/>
        </w:rPr>
        <w:t>выписка из похозяйственной книги, подтверждающая ведение участником отбора производственной деятельности не менее чем в течение 12 месяцев, предшествующих году предоставления субсидии, выданная не ранее чем за 30 календарных дней до даты подачи заявки;</w:t>
      </w:r>
    </w:p>
    <w:p w14:paraId="39FB9455" w14:textId="2F5F3380" w:rsidR="0043680B" w:rsidRPr="0043680B" w:rsidRDefault="0043680B" w:rsidP="004368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43680B">
        <w:rPr>
          <w:rFonts w:ascii="Times New Roman" w:eastAsia="Calibri" w:hAnsi="Times New Roman" w:cs="Times New Roman"/>
          <w:sz w:val="28"/>
        </w:rPr>
        <w:t>Документы, предусмотренные в подпунктах «</w:t>
      </w:r>
      <w:r w:rsidR="00930BE2">
        <w:rPr>
          <w:rFonts w:ascii="Times New Roman" w:eastAsia="Calibri" w:hAnsi="Times New Roman" w:cs="Times New Roman"/>
          <w:sz w:val="28"/>
        </w:rPr>
        <w:t>в</w:t>
      </w:r>
      <w:r w:rsidRPr="0043680B">
        <w:rPr>
          <w:rFonts w:ascii="Times New Roman" w:eastAsia="Calibri" w:hAnsi="Times New Roman" w:cs="Times New Roman"/>
          <w:sz w:val="28"/>
        </w:rPr>
        <w:t>», «</w:t>
      </w:r>
      <w:r w:rsidR="00930BE2">
        <w:rPr>
          <w:rFonts w:ascii="Times New Roman" w:eastAsia="Calibri" w:hAnsi="Times New Roman" w:cs="Times New Roman"/>
          <w:sz w:val="28"/>
        </w:rPr>
        <w:t>г</w:t>
      </w:r>
      <w:r w:rsidRPr="0043680B">
        <w:rPr>
          <w:rFonts w:ascii="Times New Roman" w:eastAsia="Calibri" w:hAnsi="Times New Roman" w:cs="Times New Roman"/>
          <w:sz w:val="28"/>
        </w:rPr>
        <w:t>», «</w:t>
      </w:r>
      <w:r w:rsidR="00930BE2">
        <w:rPr>
          <w:rFonts w:ascii="Times New Roman" w:eastAsia="Calibri" w:hAnsi="Times New Roman" w:cs="Times New Roman"/>
          <w:sz w:val="28"/>
        </w:rPr>
        <w:t>е</w:t>
      </w:r>
      <w:r w:rsidRPr="0043680B">
        <w:rPr>
          <w:rFonts w:ascii="Times New Roman" w:eastAsia="Calibri" w:hAnsi="Times New Roman" w:cs="Times New Roman"/>
          <w:sz w:val="28"/>
        </w:rPr>
        <w:t>», «</w:t>
      </w:r>
      <w:r w:rsidR="00930BE2">
        <w:rPr>
          <w:rFonts w:ascii="Times New Roman" w:eastAsia="Calibri" w:hAnsi="Times New Roman" w:cs="Times New Roman"/>
          <w:sz w:val="28"/>
        </w:rPr>
        <w:t>м</w:t>
      </w:r>
      <w:r w:rsidRPr="0043680B">
        <w:rPr>
          <w:rFonts w:ascii="Times New Roman" w:eastAsia="Calibri" w:hAnsi="Times New Roman" w:cs="Times New Roman"/>
          <w:sz w:val="28"/>
        </w:rPr>
        <w:t>», абзаце втором подпункта «</w:t>
      </w:r>
      <w:r w:rsidR="00930BE2">
        <w:rPr>
          <w:rFonts w:ascii="Times New Roman" w:eastAsia="Calibri" w:hAnsi="Times New Roman" w:cs="Times New Roman"/>
          <w:sz w:val="28"/>
        </w:rPr>
        <w:t>н</w:t>
      </w:r>
      <w:r w:rsidRPr="0043680B">
        <w:rPr>
          <w:rFonts w:ascii="Times New Roman" w:eastAsia="Calibri" w:hAnsi="Times New Roman" w:cs="Times New Roman"/>
          <w:sz w:val="28"/>
        </w:rPr>
        <w:t>», представляются участником отбора по собственной инициативе.</w:t>
      </w:r>
    </w:p>
    <w:p w14:paraId="037652B4" w14:textId="77777777" w:rsidR="0043680B" w:rsidRPr="0043680B" w:rsidRDefault="0043680B" w:rsidP="004368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bookmarkStart w:id="3" w:name="_Hlk146106676"/>
      <w:r w:rsidRPr="0043680B">
        <w:rPr>
          <w:rFonts w:ascii="Times New Roman" w:eastAsia="Calibri" w:hAnsi="Times New Roman" w:cs="Times New Roman"/>
          <w:sz w:val="28"/>
        </w:rPr>
        <w:t>В случае непредставления участником отбора указанных документов Министерство посредством межведомственного запроса, в том числе в электронной форме,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(далее − СМЭВ) запрашивает и получает от:</w:t>
      </w:r>
    </w:p>
    <w:p w14:paraId="6D4F845A" w14:textId="77777777" w:rsidR="0043680B" w:rsidRPr="0043680B" w:rsidRDefault="0043680B" w:rsidP="004368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43680B">
        <w:rPr>
          <w:rFonts w:ascii="Times New Roman" w:eastAsia="Calibri" w:hAnsi="Times New Roman" w:cs="Times New Roman"/>
          <w:sz w:val="28"/>
        </w:rPr>
        <w:t>Управления Федеральной налоговой службы по Республике Дагестан по состоянию на дату формирования сведений:</w:t>
      </w:r>
    </w:p>
    <w:p w14:paraId="1E955D0B" w14:textId="77777777" w:rsidR="0043680B" w:rsidRPr="0043680B" w:rsidRDefault="0043680B" w:rsidP="004368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43680B">
        <w:rPr>
          <w:rFonts w:ascii="Times New Roman" w:eastAsia="Calibri" w:hAnsi="Times New Roman" w:cs="Times New Roman"/>
          <w:sz w:val="28"/>
        </w:rPr>
        <w:t>выписку из ЕГРЮЛ/ЕГРИП;</w:t>
      </w:r>
    </w:p>
    <w:p w14:paraId="631F3BA5" w14:textId="77777777" w:rsidR="0043680B" w:rsidRPr="0043680B" w:rsidRDefault="0043680B" w:rsidP="004368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43680B">
        <w:rPr>
          <w:rFonts w:ascii="Times New Roman" w:eastAsia="Calibri" w:hAnsi="Times New Roman" w:cs="Times New Roman"/>
          <w:sz w:val="28"/>
        </w:rPr>
        <w:t>сведения о наличии (отсутствии) у участника отбора задолженности по уплате налогов, сборов, страховых взносов, пеней, штрафов;</w:t>
      </w:r>
    </w:p>
    <w:p w14:paraId="4040222D" w14:textId="77777777" w:rsidR="0043680B" w:rsidRPr="0043680B" w:rsidRDefault="0043680B" w:rsidP="004368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43680B">
        <w:rPr>
          <w:rFonts w:ascii="Times New Roman" w:eastAsia="Calibri" w:hAnsi="Times New Roman" w:cs="Times New Roman"/>
          <w:sz w:val="28"/>
        </w:rPr>
        <w:t>справку о постановке на учет (снятии с учета) физического лица в качестве плательщика налога на профессиональный доход.</w:t>
      </w:r>
    </w:p>
    <w:p w14:paraId="776BEE23" w14:textId="77777777" w:rsidR="0043680B" w:rsidRPr="0043680B" w:rsidRDefault="0043680B" w:rsidP="004368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43680B">
        <w:rPr>
          <w:rFonts w:ascii="Times New Roman" w:eastAsia="Calibri" w:hAnsi="Times New Roman" w:cs="Times New Roman"/>
          <w:sz w:val="28"/>
        </w:rPr>
        <w:t>Сведения из ЕГРЮЛ/ЕГРИП в том числе могут быть получены Министерством с официального сайта Федеральной налоговой службы России с помощью сервиса «Предоставление сведений из ЕГРЮЛ/ЕГРИП в электронном виде»;</w:t>
      </w:r>
    </w:p>
    <w:p w14:paraId="029BB419" w14:textId="77777777" w:rsidR="0043680B" w:rsidRPr="0043680B" w:rsidRDefault="0043680B" w:rsidP="004368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43680B">
        <w:rPr>
          <w:rFonts w:ascii="Times New Roman" w:eastAsia="Calibri" w:hAnsi="Times New Roman" w:cs="Times New Roman"/>
          <w:sz w:val="28"/>
        </w:rPr>
        <w:t>Управления Федеральной службы государственной регистрации, кадастра и картографии по Республике Дагестан (на момент формирования запроса) ‒ выписку из ЕГРН</w:t>
      </w:r>
      <w:bookmarkEnd w:id="3"/>
      <w:r w:rsidRPr="0043680B">
        <w:rPr>
          <w:rFonts w:ascii="Times New Roman" w:eastAsia="Calibri" w:hAnsi="Times New Roman" w:cs="Times New Roman"/>
          <w:sz w:val="28"/>
        </w:rPr>
        <w:t>;</w:t>
      </w:r>
    </w:p>
    <w:p w14:paraId="2A58CE78" w14:textId="45786F0A" w:rsidR="0043680B" w:rsidRPr="0043680B" w:rsidRDefault="0043680B" w:rsidP="004368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43680B">
        <w:rPr>
          <w:rFonts w:ascii="Times New Roman" w:eastAsia="Calibri" w:hAnsi="Times New Roman" w:cs="Times New Roman"/>
          <w:sz w:val="28"/>
        </w:rPr>
        <w:lastRenderedPageBreak/>
        <w:t>Комитета по ветеринарии Республики Дагестан (далее – Дагветеринария) (в случае получения субсидий на развитие переработки продукции животноводства) – сведения о наличии у участника отбора регистрации в ФГИС «Меркурий», а также об отражении в ней сведений об объемах переработки продукции животноводства. Запрашиваемую информацию Дагветеринария направляет в Министерство в течение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43680B">
        <w:rPr>
          <w:rFonts w:ascii="Times New Roman" w:eastAsia="Calibri" w:hAnsi="Times New Roman" w:cs="Times New Roman"/>
          <w:sz w:val="28"/>
        </w:rPr>
        <w:t>3 рабочих дней со дня поступления запроса.</w:t>
      </w:r>
      <w:r>
        <w:rPr>
          <w:rFonts w:ascii="Times New Roman" w:eastAsia="Calibri" w:hAnsi="Times New Roman" w:cs="Times New Roman"/>
          <w:sz w:val="28"/>
        </w:rPr>
        <w:t>»;</w:t>
      </w:r>
    </w:p>
    <w:p w14:paraId="60B5638D" w14:textId="4D1715DD" w:rsidR="004926EC" w:rsidRDefault="00A85F1C" w:rsidP="00052BE0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абзац третий подпункта «б» пункта 16 изложить в следующей редакции: «приобретение нового технологического оборудования по переработке зерна, в том числе риса, по очистке и (или) сушке риса, хранилищ элеваторного типа для риса (текущего года или трех предшествующих лет выпуска).»;</w:t>
      </w:r>
    </w:p>
    <w:p w14:paraId="4F114048" w14:textId="77777777" w:rsidR="00B97599" w:rsidRPr="00B97599" w:rsidRDefault="00B97599" w:rsidP="00B975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97599">
        <w:rPr>
          <w:rFonts w:ascii="Times New Roman" w:eastAsia="Calibri" w:hAnsi="Times New Roman" w:cs="Times New Roman"/>
          <w:bCs/>
          <w:sz w:val="28"/>
          <w:szCs w:val="28"/>
        </w:rPr>
        <w:t xml:space="preserve">пункт 19 изложить в следующей редакции: </w:t>
      </w:r>
    </w:p>
    <w:p w14:paraId="63DBDA1A" w14:textId="77777777" w:rsidR="00B97599" w:rsidRPr="00B97599" w:rsidRDefault="00B97599" w:rsidP="00B97599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97599">
        <w:rPr>
          <w:rFonts w:ascii="Times New Roman" w:eastAsia="Calibri" w:hAnsi="Times New Roman" w:cs="Times New Roman"/>
          <w:bCs/>
          <w:sz w:val="28"/>
          <w:szCs w:val="28"/>
        </w:rPr>
        <w:t>«19. Получатель субсидии представляет в Министерство отчет о достижении значения результата предоставления субсидии - ежеквартально, до 15-го числа месяца, следующего за отчетным кварталом, начиная с квартала, в котором заключено соглашение, за отчетный финансовый год - не позднее 1 февраля года, следующего за годом предоставления субсидии.</w:t>
      </w:r>
    </w:p>
    <w:p w14:paraId="044B1062" w14:textId="77777777" w:rsidR="00B97599" w:rsidRPr="00B97599" w:rsidRDefault="00B97599" w:rsidP="00B97599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97599">
        <w:rPr>
          <w:rFonts w:ascii="Times New Roman" w:eastAsia="Calibri" w:hAnsi="Times New Roman" w:cs="Times New Roman"/>
          <w:bCs/>
          <w:sz w:val="28"/>
          <w:szCs w:val="28"/>
        </w:rPr>
        <w:t>В случае, когда сельскохозяйственный товаропроизводитель является субъектом микропредпринимательства в соответствии с Федеральным законом "О развитии малого и среднего предпринимательства в Российской Федерации", периодичность представления отчета о достижении значений результатов предоставления субсидий - не реже одного раза в год не позднее 1 февраля года, следующего за годом предоставления субсидии.</w:t>
      </w:r>
    </w:p>
    <w:p w14:paraId="4EC03985" w14:textId="5EA81FF8" w:rsidR="00B97599" w:rsidRPr="00B97599" w:rsidRDefault="00B97599" w:rsidP="00B97599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97599">
        <w:rPr>
          <w:rFonts w:ascii="Times New Roman" w:eastAsia="Calibri" w:hAnsi="Times New Roman" w:cs="Times New Roman"/>
          <w:bCs/>
          <w:sz w:val="28"/>
          <w:szCs w:val="28"/>
        </w:rPr>
        <w:t xml:space="preserve">Представление получателем субсидии отчетности, предусмотренной настоящим пунктом, осуществляется по формам, предусмотренным типовыми формами, установленными Министерством финансов Российской Федерации для соглашений, в системе </w:t>
      </w:r>
      <w:r w:rsidR="001D50F7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B97599">
        <w:rPr>
          <w:rFonts w:ascii="Times New Roman" w:eastAsia="Calibri" w:hAnsi="Times New Roman" w:cs="Times New Roman"/>
          <w:bCs/>
          <w:sz w:val="28"/>
          <w:szCs w:val="28"/>
        </w:rPr>
        <w:t>Электронный бюджет</w:t>
      </w:r>
      <w:r w:rsidR="001D50F7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B97599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5EED168F" w14:textId="3F6B8CD1" w:rsidR="00B97599" w:rsidRDefault="00B97599" w:rsidP="00B97599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97599">
        <w:rPr>
          <w:rFonts w:ascii="Times New Roman" w:eastAsia="Calibri" w:hAnsi="Times New Roman" w:cs="Times New Roman"/>
          <w:bCs/>
          <w:sz w:val="28"/>
          <w:szCs w:val="28"/>
        </w:rPr>
        <w:t>Министерство осуществляет проверку и принятие отчетности, указанной в настоящем пункте, в срок, не превышающий 20 рабочих дней со дня ее представления. В случае выявления Министерством в отчете недостоверных сведений отчет не принимается и возвращается получателю субсидии на доработку с использованием системы «Электронный бюджет». Откорректированный отчет должен быть представлен получателем субсидии в срок не позднее 3 рабочих дней со дня его возврата на доработку с использованием системы «Электронный бюджет».»;</w:t>
      </w:r>
    </w:p>
    <w:p w14:paraId="57BA5B4B" w14:textId="0C4B35A0" w:rsidR="008E27E2" w:rsidRPr="004926EC" w:rsidRDefault="008E27E2" w:rsidP="00B97599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 абзаце двадцатом пункта 29 слова «,а также на официальном сайте Министерства,» исключить;</w:t>
      </w:r>
    </w:p>
    <w:p w14:paraId="73A06E14" w14:textId="413F20EC" w:rsidR="004926EC" w:rsidRPr="004926EC" w:rsidRDefault="004926EC" w:rsidP="00052BE0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926EC">
        <w:rPr>
          <w:rFonts w:ascii="Times New Roman" w:eastAsia="Calibri" w:hAnsi="Times New Roman" w:cs="Times New Roman"/>
          <w:bCs/>
          <w:sz w:val="28"/>
          <w:szCs w:val="28"/>
        </w:rPr>
        <w:t>абзац первый пункта 4</w:t>
      </w:r>
      <w:r w:rsidR="00A85F1C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Pr="004926EC">
        <w:rPr>
          <w:rFonts w:ascii="Times New Roman" w:eastAsia="Calibri" w:hAnsi="Times New Roman" w:cs="Times New Roman"/>
          <w:bCs/>
          <w:sz w:val="28"/>
          <w:szCs w:val="28"/>
        </w:rPr>
        <w:t xml:space="preserve"> изложить в следующей редакции: «Не позднее чем за один рабочий день до даты окончания срока приема заявок участников отбора проведение отбора может быть отменено в следующих случаях:</w:t>
      </w:r>
    </w:p>
    <w:p w14:paraId="6CABECC6" w14:textId="0730E2F5" w:rsidR="004926EC" w:rsidRDefault="004926EC" w:rsidP="004926E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926EC">
        <w:rPr>
          <w:rFonts w:ascii="Times New Roman" w:eastAsia="Calibri" w:hAnsi="Times New Roman" w:cs="Times New Roman"/>
          <w:bCs/>
          <w:sz w:val="28"/>
          <w:szCs w:val="28"/>
        </w:rPr>
        <w:t>а) отзыва всех лимитов бюджетных обязательств, доведенных до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926EC">
        <w:rPr>
          <w:rFonts w:ascii="Times New Roman" w:eastAsia="Calibri" w:hAnsi="Times New Roman" w:cs="Times New Roman"/>
          <w:bCs/>
          <w:sz w:val="28"/>
          <w:szCs w:val="28"/>
        </w:rPr>
        <w:t xml:space="preserve">Министерства на цели, указанные в пункте </w:t>
      </w:r>
      <w:r w:rsidR="005548A8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Pr="004926EC">
        <w:rPr>
          <w:rFonts w:ascii="Times New Roman" w:eastAsia="Calibri" w:hAnsi="Times New Roman" w:cs="Times New Roman"/>
          <w:bCs/>
          <w:sz w:val="28"/>
          <w:szCs w:val="28"/>
        </w:rPr>
        <w:t xml:space="preserve"> настоящих Правил;</w:t>
      </w:r>
    </w:p>
    <w:p w14:paraId="3F26003C" w14:textId="1F35F3EF" w:rsidR="004926EC" w:rsidRDefault="004926EC" w:rsidP="004926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</w:t>
      </w:r>
      <w:r w:rsidRPr="004926EC">
        <w:rPr>
          <w:rFonts w:ascii="Times New Roman" w:eastAsia="Calibri" w:hAnsi="Times New Roman" w:cs="Times New Roman"/>
          <w:bCs/>
          <w:sz w:val="28"/>
          <w:szCs w:val="28"/>
        </w:rPr>
        <w:t>б) внесения изменений в нормативные правовые акты, влекущих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926EC">
        <w:rPr>
          <w:rFonts w:ascii="Times New Roman" w:eastAsia="Calibri" w:hAnsi="Times New Roman" w:cs="Times New Roman"/>
          <w:bCs/>
          <w:sz w:val="28"/>
          <w:szCs w:val="28"/>
        </w:rPr>
        <w:t>изменение порядка предоставления субсидий по данному направлению</w:t>
      </w:r>
      <w:r w:rsidR="00A85F1C">
        <w:rPr>
          <w:rFonts w:ascii="Times New Roman" w:eastAsia="Calibri" w:hAnsi="Times New Roman" w:cs="Times New Roman"/>
          <w:bCs/>
          <w:sz w:val="28"/>
          <w:szCs w:val="28"/>
        </w:rPr>
        <w:t>.»</w:t>
      </w:r>
      <w:r w:rsidR="008E27E2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633DEBA0" w14:textId="77D0078B" w:rsidR="004A5BCF" w:rsidRDefault="008E27E2" w:rsidP="004926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ab/>
        <w:t>в пункте 45 слова «и размещается на едином портале, а также на сайте Министерства» исключить</w:t>
      </w:r>
      <w:r w:rsidR="001D50F7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CA1A3F">
        <w:rPr>
          <w:rFonts w:ascii="Times New Roman" w:eastAsia="Calibri" w:hAnsi="Times New Roman" w:cs="Times New Roman"/>
          <w:bCs/>
          <w:sz w:val="28"/>
          <w:szCs w:val="28"/>
        </w:rPr>
        <w:t>».</w:t>
      </w:r>
    </w:p>
    <w:p w14:paraId="6759EFE2" w14:textId="7E6DDFB6" w:rsidR="004A5BCF" w:rsidRPr="004926EC" w:rsidRDefault="004A5BCF" w:rsidP="004A5B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____________________________</w:t>
      </w:r>
    </w:p>
    <w:sectPr w:rsidR="004A5BCF" w:rsidRPr="004926EC" w:rsidSect="008C61A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E3C03"/>
    <w:multiLevelType w:val="hybridMultilevel"/>
    <w:tmpl w:val="B81A3B86"/>
    <w:lvl w:ilvl="0" w:tplc="0E4865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B2A6CD4"/>
    <w:multiLevelType w:val="hybridMultilevel"/>
    <w:tmpl w:val="808C0256"/>
    <w:lvl w:ilvl="0" w:tplc="B8063C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71D9D"/>
    <w:multiLevelType w:val="hybridMultilevel"/>
    <w:tmpl w:val="ED162906"/>
    <w:lvl w:ilvl="0" w:tplc="CA18AC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24790864">
    <w:abstractNumId w:val="0"/>
  </w:num>
  <w:num w:numId="2" w16cid:durableId="1004358219">
    <w:abstractNumId w:val="2"/>
  </w:num>
  <w:num w:numId="3" w16cid:durableId="319238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FE6"/>
    <w:rsid w:val="00052BE0"/>
    <w:rsid w:val="000A745F"/>
    <w:rsid w:val="00181B07"/>
    <w:rsid w:val="001D50F7"/>
    <w:rsid w:val="001E3D4D"/>
    <w:rsid w:val="002B2EF6"/>
    <w:rsid w:val="002B707E"/>
    <w:rsid w:val="00300D9B"/>
    <w:rsid w:val="003051FD"/>
    <w:rsid w:val="003A5BBC"/>
    <w:rsid w:val="0043680B"/>
    <w:rsid w:val="00456E7E"/>
    <w:rsid w:val="00463FB9"/>
    <w:rsid w:val="004926EC"/>
    <w:rsid w:val="004A5BCF"/>
    <w:rsid w:val="005548A8"/>
    <w:rsid w:val="0062662F"/>
    <w:rsid w:val="00701743"/>
    <w:rsid w:val="007F5EC7"/>
    <w:rsid w:val="00850286"/>
    <w:rsid w:val="008C61A4"/>
    <w:rsid w:val="008E27E2"/>
    <w:rsid w:val="00930BE2"/>
    <w:rsid w:val="009452E2"/>
    <w:rsid w:val="0098238B"/>
    <w:rsid w:val="009843A2"/>
    <w:rsid w:val="009E2150"/>
    <w:rsid w:val="00A60FE6"/>
    <w:rsid w:val="00A85F1C"/>
    <w:rsid w:val="00B518A1"/>
    <w:rsid w:val="00B97599"/>
    <w:rsid w:val="00C13940"/>
    <w:rsid w:val="00C70F8E"/>
    <w:rsid w:val="00CA1A3F"/>
    <w:rsid w:val="00CA47AD"/>
    <w:rsid w:val="00E256BA"/>
    <w:rsid w:val="00FE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034FF"/>
  <w15:chartTrackingRefBased/>
  <w15:docId w15:val="{51F3D998-B619-4B89-8CE9-4518EDF3C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62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0174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01743"/>
    <w:rPr>
      <w:color w:val="605E5C"/>
      <w:shd w:val="clear" w:color="auto" w:fill="E1DFDD"/>
    </w:rPr>
  </w:style>
  <w:style w:type="character" w:styleId="a6">
    <w:name w:val="Emphasis"/>
    <w:basedOn w:val="a0"/>
    <w:uiPriority w:val="20"/>
    <w:qFormat/>
    <w:rsid w:val="00463FB9"/>
    <w:rPr>
      <w:i/>
      <w:iCs/>
    </w:rPr>
  </w:style>
  <w:style w:type="paragraph" w:customStyle="1" w:styleId="Default">
    <w:name w:val="Default"/>
    <w:rsid w:val="004368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6</Pages>
  <Words>1705</Words>
  <Characters>9722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cp:lastPrinted>2024-08-14T06:52:00Z</cp:lastPrinted>
  <dcterms:created xsi:type="dcterms:W3CDTF">2024-08-08T10:41:00Z</dcterms:created>
  <dcterms:modified xsi:type="dcterms:W3CDTF">2024-08-14T08:51:00Z</dcterms:modified>
</cp:coreProperties>
</file>