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222" w:rsidRPr="00DF5E3E" w:rsidRDefault="00BF2222" w:rsidP="009279B0">
      <w:pPr>
        <w:tabs>
          <w:tab w:val="left" w:pos="1485"/>
        </w:tabs>
        <w:rPr>
          <w:b/>
          <w:bCs/>
          <w:color w:val="4F81BD" w:themeColor="accent1"/>
          <w:sz w:val="36"/>
          <w:szCs w:val="36"/>
        </w:rPr>
      </w:pPr>
    </w:p>
    <w:p w:rsidR="00B50AAF" w:rsidRPr="003E6404" w:rsidRDefault="001A74CF" w:rsidP="001A74CF">
      <w:pPr>
        <w:widowControl w:val="0"/>
        <w:tabs>
          <w:tab w:val="center" w:pos="4961"/>
          <w:tab w:val="right" w:pos="9923"/>
        </w:tabs>
        <w:autoSpaceDE w:val="0"/>
        <w:autoSpaceDN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097CE5" w:rsidRPr="00B50AAF" w:rsidRDefault="00B50AAF" w:rsidP="00B50AAF">
      <w:pPr>
        <w:tabs>
          <w:tab w:val="left" w:pos="1485"/>
        </w:tabs>
        <w:jc w:val="right"/>
        <w:rPr>
          <w:rFonts w:eastAsiaTheme="minorEastAsia"/>
          <w:b/>
          <w:sz w:val="32"/>
          <w:szCs w:val="28"/>
        </w:rPr>
      </w:pPr>
      <w:r w:rsidRPr="00B50AAF">
        <w:rPr>
          <w:rFonts w:eastAsiaTheme="minorEastAsia"/>
          <w:b/>
          <w:sz w:val="32"/>
          <w:szCs w:val="28"/>
        </w:rPr>
        <w:t xml:space="preserve"> </w:t>
      </w:r>
    </w:p>
    <w:p w:rsidR="00CB73CE" w:rsidRDefault="00CB73CE" w:rsidP="009279B0">
      <w:pPr>
        <w:tabs>
          <w:tab w:val="left" w:pos="1485"/>
        </w:tabs>
        <w:rPr>
          <w:b/>
          <w:bCs/>
          <w:color w:val="4F81BD" w:themeColor="accent1"/>
          <w:sz w:val="36"/>
          <w:szCs w:val="36"/>
        </w:rPr>
      </w:pPr>
    </w:p>
    <w:p w:rsidR="00CB73CE" w:rsidRPr="0051016B" w:rsidRDefault="0051016B" w:rsidP="009279B0">
      <w:pPr>
        <w:tabs>
          <w:tab w:val="left" w:pos="1485"/>
        </w:tabs>
        <w:rPr>
          <w:b/>
          <w:bCs/>
          <w:color w:val="4F81BD" w:themeColor="accent1"/>
          <w:sz w:val="36"/>
          <w:szCs w:val="36"/>
        </w:rPr>
      </w:pPr>
      <w:r>
        <w:rPr>
          <w:b/>
          <w:bCs/>
          <w:color w:val="4F81BD" w:themeColor="accent1"/>
          <w:sz w:val="36"/>
          <w:szCs w:val="36"/>
        </w:rPr>
        <w:tab/>
      </w:r>
      <w:r>
        <w:rPr>
          <w:b/>
          <w:bCs/>
          <w:color w:val="4F81BD" w:themeColor="accent1"/>
          <w:sz w:val="36"/>
          <w:szCs w:val="36"/>
        </w:rPr>
        <w:tab/>
      </w:r>
      <w:r>
        <w:rPr>
          <w:b/>
          <w:bCs/>
          <w:color w:val="4F81BD" w:themeColor="accent1"/>
          <w:sz w:val="36"/>
          <w:szCs w:val="36"/>
        </w:rPr>
        <w:tab/>
      </w:r>
      <w:r>
        <w:rPr>
          <w:b/>
          <w:bCs/>
          <w:color w:val="4F81BD" w:themeColor="accent1"/>
          <w:sz w:val="36"/>
          <w:szCs w:val="36"/>
        </w:rPr>
        <w:tab/>
      </w:r>
      <w:r>
        <w:rPr>
          <w:b/>
          <w:bCs/>
          <w:color w:val="4F81BD" w:themeColor="accent1"/>
          <w:sz w:val="36"/>
          <w:szCs w:val="36"/>
        </w:rPr>
        <w:tab/>
      </w:r>
      <w:r>
        <w:rPr>
          <w:b/>
          <w:bCs/>
          <w:color w:val="4F81BD" w:themeColor="accent1"/>
          <w:sz w:val="36"/>
          <w:szCs w:val="36"/>
        </w:rPr>
        <w:tab/>
      </w:r>
      <w:r>
        <w:rPr>
          <w:b/>
          <w:bCs/>
          <w:color w:val="4F81BD" w:themeColor="accent1"/>
          <w:sz w:val="36"/>
          <w:szCs w:val="36"/>
        </w:rPr>
        <w:tab/>
      </w:r>
      <w:r>
        <w:rPr>
          <w:b/>
          <w:bCs/>
          <w:color w:val="4F81BD" w:themeColor="accent1"/>
          <w:sz w:val="36"/>
          <w:szCs w:val="36"/>
        </w:rPr>
        <w:tab/>
      </w:r>
      <w:r>
        <w:rPr>
          <w:b/>
          <w:bCs/>
          <w:color w:val="4F81BD" w:themeColor="accent1"/>
          <w:sz w:val="36"/>
          <w:szCs w:val="36"/>
        </w:rPr>
        <w:tab/>
      </w:r>
      <w:r>
        <w:rPr>
          <w:b/>
          <w:bCs/>
          <w:color w:val="4F81BD" w:themeColor="accent1"/>
          <w:sz w:val="36"/>
          <w:szCs w:val="36"/>
        </w:rPr>
        <w:tab/>
      </w:r>
      <w:r>
        <w:rPr>
          <w:b/>
          <w:bCs/>
          <w:color w:val="4F81BD" w:themeColor="accent1"/>
          <w:sz w:val="36"/>
          <w:szCs w:val="36"/>
        </w:rPr>
        <w:tab/>
      </w:r>
    </w:p>
    <w:p w:rsidR="00097CE5" w:rsidRDefault="00097CE5" w:rsidP="009279B0">
      <w:pPr>
        <w:tabs>
          <w:tab w:val="left" w:pos="1485"/>
        </w:tabs>
        <w:rPr>
          <w:b/>
          <w:bCs/>
          <w:color w:val="4F81BD" w:themeColor="accent1"/>
          <w:sz w:val="36"/>
          <w:szCs w:val="36"/>
        </w:rPr>
      </w:pPr>
    </w:p>
    <w:p w:rsidR="00097CE5" w:rsidRDefault="0051016B" w:rsidP="009279B0">
      <w:pPr>
        <w:tabs>
          <w:tab w:val="left" w:pos="1485"/>
        </w:tabs>
        <w:rPr>
          <w:b/>
          <w:bCs/>
          <w:color w:val="4F81BD" w:themeColor="accent1"/>
          <w:sz w:val="36"/>
          <w:szCs w:val="36"/>
        </w:rPr>
      </w:pPr>
      <w:r>
        <w:rPr>
          <w:b/>
          <w:bCs/>
          <w:color w:val="4F81BD" w:themeColor="accent1"/>
          <w:sz w:val="36"/>
          <w:szCs w:val="36"/>
        </w:rPr>
        <w:tab/>
      </w:r>
      <w:r>
        <w:rPr>
          <w:b/>
          <w:bCs/>
          <w:color w:val="4F81BD" w:themeColor="accent1"/>
          <w:sz w:val="36"/>
          <w:szCs w:val="36"/>
        </w:rPr>
        <w:tab/>
      </w:r>
      <w:r>
        <w:rPr>
          <w:b/>
          <w:bCs/>
          <w:color w:val="4F81BD" w:themeColor="accent1"/>
          <w:sz w:val="36"/>
          <w:szCs w:val="36"/>
        </w:rPr>
        <w:tab/>
      </w:r>
      <w:r>
        <w:rPr>
          <w:b/>
          <w:bCs/>
          <w:color w:val="4F81BD" w:themeColor="accent1"/>
          <w:sz w:val="36"/>
          <w:szCs w:val="36"/>
        </w:rPr>
        <w:tab/>
      </w:r>
      <w:r>
        <w:rPr>
          <w:b/>
          <w:bCs/>
          <w:color w:val="4F81BD" w:themeColor="accent1"/>
          <w:sz w:val="36"/>
          <w:szCs w:val="36"/>
        </w:rPr>
        <w:tab/>
      </w:r>
      <w:r>
        <w:rPr>
          <w:b/>
          <w:bCs/>
          <w:color w:val="4F81BD" w:themeColor="accent1"/>
          <w:sz w:val="36"/>
          <w:szCs w:val="36"/>
        </w:rPr>
        <w:tab/>
      </w:r>
    </w:p>
    <w:p w:rsidR="00097CE5" w:rsidRDefault="00097CE5" w:rsidP="009279B0">
      <w:pPr>
        <w:tabs>
          <w:tab w:val="left" w:pos="1485"/>
        </w:tabs>
        <w:rPr>
          <w:b/>
          <w:bCs/>
          <w:color w:val="4F81BD" w:themeColor="accent1"/>
          <w:sz w:val="36"/>
          <w:szCs w:val="36"/>
        </w:rPr>
      </w:pPr>
    </w:p>
    <w:p w:rsidR="00DD4046" w:rsidRDefault="0051016B" w:rsidP="001A74CF">
      <w:pPr>
        <w:jc w:val="center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ab/>
      </w:r>
      <w:r>
        <w:rPr>
          <w:rFonts w:eastAsiaTheme="minorEastAsia"/>
          <w:b/>
          <w:sz w:val="28"/>
          <w:szCs w:val="28"/>
        </w:rPr>
        <w:tab/>
      </w:r>
      <w:r>
        <w:rPr>
          <w:rFonts w:eastAsiaTheme="minorEastAsia"/>
          <w:b/>
          <w:sz w:val="28"/>
          <w:szCs w:val="28"/>
        </w:rPr>
        <w:tab/>
      </w:r>
      <w:r>
        <w:rPr>
          <w:rFonts w:eastAsiaTheme="minorEastAsia"/>
          <w:b/>
          <w:sz w:val="28"/>
          <w:szCs w:val="28"/>
        </w:rPr>
        <w:tab/>
      </w:r>
      <w:r>
        <w:rPr>
          <w:rFonts w:eastAsiaTheme="minorEastAsia"/>
          <w:b/>
          <w:sz w:val="28"/>
          <w:szCs w:val="28"/>
        </w:rPr>
        <w:tab/>
      </w:r>
      <w:r>
        <w:rPr>
          <w:rFonts w:eastAsiaTheme="minorEastAsia"/>
          <w:b/>
          <w:sz w:val="28"/>
          <w:szCs w:val="28"/>
        </w:rPr>
        <w:tab/>
      </w:r>
      <w:r>
        <w:rPr>
          <w:rFonts w:eastAsiaTheme="minorEastAsia"/>
          <w:b/>
          <w:sz w:val="28"/>
          <w:szCs w:val="28"/>
        </w:rPr>
        <w:tab/>
      </w:r>
      <w:r>
        <w:rPr>
          <w:rFonts w:eastAsiaTheme="minorEastAsia"/>
          <w:b/>
          <w:sz w:val="28"/>
          <w:szCs w:val="28"/>
        </w:rPr>
        <w:tab/>
      </w:r>
      <w:r>
        <w:rPr>
          <w:rFonts w:eastAsiaTheme="minorEastAsia"/>
          <w:b/>
          <w:sz w:val="28"/>
          <w:szCs w:val="28"/>
        </w:rPr>
        <w:tab/>
      </w:r>
      <w:r>
        <w:rPr>
          <w:rFonts w:eastAsiaTheme="minorEastAsia"/>
          <w:b/>
          <w:sz w:val="28"/>
          <w:szCs w:val="28"/>
        </w:rPr>
        <w:tab/>
      </w:r>
      <w:r>
        <w:rPr>
          <w:rFonts w:eastAsiaTheme="minorEastAsia"/>
          <w:b/>
          <w:sz w:val="28"/>
          <w:szCs w:val="28"/>
        </w:rPr>
        <w:tab/>
      </w:r>
      <w:r>
        <w:rPr>
          <w:rFonts w:eastAsiaTheme="minorEastAsia"/>
          <w:b/>
          <w:sz w:val="28"/>
          <w:szCs w:val="28"/>
        </w:rPr>
        <w:tab/>
      </w:r>
    </w:p>
    <w:p w:rsidR="00DD4046" w:rsidRDefault="00DD4046" w:rsidP="00DD4046">
      <w:pPr>
        <w:jc w:val="center"/>
        <w:rPr>
          <w:rFonts w:eastAsiaTheme="minorEastAsia"/>
          <w:b/>
          <w:sz w:val="28"/>
          <w:szCs w:val="28"/>
        </w:rPr>
      </w:pPr>
    </w:p>
    <w:p w:rsidR="00DD4046" w:rsidRDefault="00DD4046" w:rsidP="00DD4046">
      <w:pPr>
        <w:jc w:val="center"/>
        <w:rPr>
          <w:rFonts w:eastAsiaTheme="minorEastAsia"/>
          <w:b/>
          <w:sz w:val="28"/>
          <w:szCs w:val="28"/>
        </w:rPr>
      </w:pPr>
    </w:p>
    <w:p w:rsidR="00DD4046" w:rsidRDefault="00DD4046" w:rsidP="00DD4046">
      <w:pPr>
        <w:jc w:val="center"/>
        <w:rPr>
          <w:rFonts w:eastAsiaTheme="minorEastAsia"/>
          <w:b/>
          <w:sz w:val="28"/>
          <w:szCs w:val="28"/>
        </w:rPr>
      </w:pPr>
    </w:p>
    <w:p w:rsidR="00DD4046" w:rsidRPr="00DD4046" w:rsidRDefault="00DD4046" w:rsidP="00DD4046">
      <w:pPr>
        <w:jc w:val="center"/>
        <w:rPr>
          <w:rFonts w:eastAsiaTheme="minorEastAsia"/>
          <w:b/>
          <w:sz w:val="28"/>
          <w:szCs w:val="28"/>
        </w:rPr>
      </w:pPr>
      <w:r w:rsidRPr="00DD4046">
        <w:rPr>
          <w:rFonts w:eastAsiaTheme="minorEastAsia"/>
          <w:b/>
          <w:sz w:val="28"/>
          <w:szCs w:val="28"/>
        </w:rPr>
        <w:t>ПРИКАЗ</w:t>
      </w:r>
    </w:p>
    <w:p w:rsidR="00DD4046" w:rsidRPr="00DD4046" w:rsidRDefault="00DD4046" w:rsidP="00D071E3">
      <w:pPr>
        <w:jc w:val="center"/>
        <w:rPr>
          <w:rFonts w:eastAsiaTheme="minorEastAsia"/>
          <w:b/>
          <w:sz w:val="28"/>
          <w:szCs w:val="28"/>
        </w:rPr>
      </w:pPr>
      <w:r w:rsidRPr="00DD4046">
        <w:rPr>
          <w:rFonts w:eastAsiaTheme="minorEastAsia"/>
          <w:b/>
          <w:sz w:val="28"/>
          <w:szCs w:val="28"/>
        </w:rPr>
        <w:t xml:space="preserve">О внесении изменений в </w:t>
      </w:r>
      <w:r w:rsidR="007965E3">
        <w:rPr>
          <w:rFonts w:eastAsiaTheme="minorEastAsia"/>
          <w:b/>
          <w:sz w:val="28"/>
          <w:szCs w:val="28"/>
        </w:rPr>
        <w:t>п</w:t>
      </w:r>
      <w:r w:rsidRPr="00DD4046">
        <w:rPr>
          <w:rFonts w:eastAsiaTheme="minorEastAsia"/>
          <w:b/>
          <w:sz w:val="28"/>
          <w:szCs w:val="28"/>
        </w:rPr>
        <w:t>риказ</w:t>
      </w:r>
      <w:r w:rsidR="00D071E3">
        <w:rPr>
          <w:rFonts w:eastAsiaTheme="minorEastAsia"/>
          <w:b/>
          <w:sz w:val="28"/>
          <w:szCs w:val="28"/>
        </w:rPr>
        <w:t xml:space="preserve"> </w:t>
      </w:r>
      <w:r w:rsidRPr="00DD4046">
        <w:rPr>
          <w:rFonts w:eastAsiaTheme="minorEastAsia"/>
          <w:b/>
          <w:sz w:val="28"/>
          <w:szCs w:val="28"/>
        </w:rPr>
        <w:t>Министерства сельского хозяйства и продовольствия Республики Дагестан от 21 ноября 2019 г</w:t>
      </w:r>
      <w:r w:rsidR="007965E3">
        <w:rPr>
          <w:rFonts w:eastAsiaTheme="minorEastAsia"/>
          <w:b/>
          <w:sz w:val="28"/>
          <w:szCs w:val="28"/>
        </w:rPr>
        <w:t>.</w:t>
      </w:r>
      <w:r w:rsidRPr="00DD4046">
        <w:rPr>
          <w:rFonts w:eastAsiaTheme="minorEastAsia"/>
          <w:b/>
          <w:sz w:val="28"/>
          <w:szCs w:val="28"/>
        </w:rPr>
        <w:t xml:space="preserve"> № 736</w:t>
      </w:r>
    </w:p>
    <w:p w:rsidR="00DD4046" w:rsidRPr="00DD4046" w:rsidRDefault="00DD4046" w:rsidP="00DD4046">
      <w:pPr>
        <w:jc w:val="center"/>
        <w:rPr>
          <w:rFonts w:eastAsiaTheme="minorEastAsia"/>
          <w:sz w:val="28"/>
          <w:szCs w:val="28"/>
        </w:rPr>
      </w:pPr>
    </w:p>
    <w:p w:rsidR="001B2130" w:rsidRDefault="001B2130" w:rsidP="004D1748">
      <w:pPr>
        <w:autoSpaceDE w:val="0"/>
        <w:autoSpaceDN w:val="0"/>
        <w:adjustRightInd w:val="0"/>
        <w:ind w:firstLine="567"/>
        <w:jc w:val="both"/>
        <w:rPr>
          <w:rFonts w:eastAsiaTheme="minorEastAsia"/>
          <w:sz w:val="28"/>
          <w:szCs w:val="28"/>
        </w:rPr>
      </w:pPr>
    </w:p>
    <w:p w:rsidR="00DD4046" w:rsidRDefault="00DD4046" w:rsidP="004D1748">
      <w:pPr>
        <w:autoSpaceDE w:val="0"/>
        <w:autoSpaceDN w:val="0"/>
        <w:adjustRightInd w:val="0"/>
        <w:ind w:firstLine="567"/>
        <w:jc w:val="both"/>
        <w:rPr>
          <w:rFonts w:eastAsiaTheme="minorEastAsia"/>
          <w:b/>
          <w:sz w:val="28"/>
          <w:szCs w:val="28"/>
        </w:rPr>
      </w:pPr>
      <w:r w:rsidRPr="00DD4046">
        <w:rPr>
          <w:rFonts w:eastAsiaTheme="minorEastAsia"/>
          <w:sz w:val="28"/>
          <w:szCs w:val="28"/>
        </w:rPr>
        <w:t xml:space="preserve">В соответствии с </w:t>
      </w:r>
      <w:r w:rsidR="00496C22" w:rsidRPr="004B2331">
        <w:rPr>
          <w:rFonts w:eastAsiaTheme="minorEastAsia"/>
          <w:sz w:val="28"/>
          <w:szCs w:val="28"/>
        </w:rPr>
        <w:t>Положени</w:t>
      </w:r>
      <w:r w:rsidR="00496C22">
        <w:rPr>
          <w:rFonts w:eastAsiaTheme="minorEastAsia"/>
          <w:sz w:val="28"/>
          <w:szCs w:val="28"/>
        </w:rPr>
        <w:t>ем</w:t>
      </w:r>
      <w:r w:rsidR="00496C22" w:rsidRPr="004B2331">
        <w:rPr>
          <w:rFonts w:eastAsiaTheme="minorEastAsia"/>
          <w:sz w:val="28"/>
          <w:szCs w:val="28"/>
        </w:rPr>
        <w:t xml:space="preserve"> </w:t>
      </w:r>
      <w:r w:rsidR="007F1800">
        <w:rPr>
          <w:sz w:val="28"/>
          <w:szCs w:val="28"/>
        </w:rPr>
        <w:t>об оплате труда работников государственных учреждений Республики Дагестан, подведомственных Министерству сельского хозяйства и продовольствия Республики Дагестан, по виду экономической деятельности «образование среднее профессио</w:t>
      </w:r>
      <w:r w:rsidR="00AA1AC2">
        <w:rPr>
          <w:sz w:val="28"/>
          <w:szCs w:val="28"/>
        </w:rPr>
        <w:t>нальное», утвержденным</w:t>
      </w:r>
      <w:r w:rsidR="007F1800">
        <w:rPr>
          <w:sz w:val="28"/>
          <w:szCs w:val="28"/>
        </w:rPr>
        <w:t xml:space="preserve"> </w:t>
      </w:r>
      <w:r w:rsidR="007F1800" w:rsidRPr="00DD4046">
        <w:rPr>
          <w:rFonts w:eastAsiaTheme="minorEastAsia"/>
          <w:sz w:val="28"/>
          <w:szCs w:val="28"/>
        </w:rPr>
        <w:t xml:space="preserve"> </w:t>
      </w:r>
      <w:r w:rsidRPr="00DD4046">
        <w:rPr>
          <w:rFonts w:eastAsiaTheme="minorEastAsia"/>
          <w:sz w:val="28"/>
          <w:szCs w:val="28"/>
        </w:rPr>
        <w:t>постановлением Правительства Республики Дагестан от</w:t>
      </w:r>
      <w:r w:rsidR="00DF5E3E">
        <w:rPr>
          <w:rFonts w:eastAsiaTheme="minorEastAsia"/>
          <w:sz w:val="28"/>
          <w:szCs w:val="28"/>
        </w:rPr>
        <w:t xml:space="preserve"> </w:t>
      </w:r>
      <w:r w:rsidR="004B2331">
        <w:rPr>
          <w:rFonts w:eastAsiaTheme="minorEastAsia"/>
          <w:sz w:val="28"/>
          <w:szCs w:val="28"/>
        </w:rPr>
        <w:t>28 сентября 201</w:t>
      </w:r>
      <w:r w:rsidR="00DF5E3E">
        <w:rPr>
          <w:rFonts w:eastAsiaTheme="minorEastAsia"/>
          <w:sz w:val="28"/>
          <w:szCs w:val="28"/>
        </w:rPr>
        <w:t xml:space="preserve">9 г. № </w:t>
      </w:r>
      <w:r w:rsidR="004B2331">
        <w:rPr>
          <w:rFonts w:eastAsiaTheme="minorEastAsia"/>
          <w:sz w:val="28"/>
          <w:szCs w:val="28"/>
        </w:rPr>
        <w:t>2</w:t>
      </w:r>
      <w:r w:rsidR="00DF5E3E">
        <w:rPr>
          <w:rFonts w:eastAsiaTheme="minorEastAsia"/>
          <w:sz w:val="28"/>
          <w:szCs w:val="28"/>
        </w:rPr>
        <w:t>3</w:t>
      </w:r>
      <w:r w:rsidR="004B2331">
        <w:rPr>
          <w:rFonts w:eastAsiaTheme="minorEastAsia"/>
          <w:sz w:val="28"/>
          <w:szCs w:val="28"/>
        </w:rPr>
        <w:t>0</w:t>
      </w:r>
      <w:r w:rsidRPr="00DD4046">
        <w:rPr>
          <w:rFonts w:eastAsiaTheme="minorEastAsia"/>
          <w:sz w:val="28"/>
          <w:szCs w:val="28"/>
        </w:rPr>
        <w:t xml:space="preserve"> «</w:t>
      </w:r>
      <w:r w:rsidR="004B2331" w:rsidRPr="004B2331">
        <w:rPr>
          <w:rFonts w:eastAsiaTheme="minorEastAsia"/>
          <w:sz w:val="28"/>
          <w:szCs w:val="28"/>
        </w:rPr>
        <w:t>Об утверждении Положений об оплате труда работников государственных учреждений, подведомственных Министерству сельского хозяйства и продовольствия Республики Дагестан</w:t>
      </w:r>
      <w:r w:rsidRPr="00DD4046">
        <w:rPr>
          <w:rFonts w:eastAsiaTheme="minorEastAsia"/>
          <w:sz w:val="28"/>
          <w:szCs w:val="28"/>
        </w:rPr>
        <w:t>»</w:t>
      </w:r>
      <w:r w:rsidR="00DF5E3E">
        <w:rPr>
          <w:rFonts w:eastAsiaTheme="minorEastAsia"/>
          <w:sz w:val="28"/>
          <w:szCs w:val="28"/>
        </w:rPr>
        <w:t xml:space="preserve"> </w:t>
      </w:r>
      <w:r w:rsidR="007C23F5">
        <w:rPr>
          <w:rFonts w:eastAsiaTheme="minorEastAsia"/>
          <w:sz w:val="28"/>
          <w:szCs w:val="28"/>
        </w:rPr>
        <w:t>(</w:t>
      </w:r>
      <w:r w:rsidR="00DF5E3E">
        <w:rPr>
          <w:sz w:val="28"/>
          <w:szCs w:val="28"/>
        </w:rPr>
        <w:t>интернет-портал правовой информации Республики Дагестан (</w:t>
      </w:r>
      <w:r w:rsidR="00153EA0" w:rsidRPr="00496C22">
        <w:rPr>
          <w:color w:val="0000FF"/>
          <w:sz w:val="28"/>
          <w:szCs w:val="28"/>
        </w:rPr>
        <w:t>www.pravo.e-dag.ru),</w:t>
      </w:r>
      <w:r w:rsidR="00496C22" w:rsidRPr="00496C22">
        <w:rPr>
          <w:color w:val="0000FF"/>
          <w:sz w:val="28"/>
          <w:szCs w:val="28"/>
        </w:rPr>
        <w:t xml:space="preserve"> </w:t>
      </w:r>
      <w:r w:rsidR="00153EA0" w:rsidRPr="00496C22">
        <w:rPr>
          <w:color w:val="0000FF"/>
          <w:sz w:val="28"/>
          <w:szCs w:val="28"/>
        </w:rPr>
        <w:t>2019</w:t>
      </w:r>
      <w:r w:rsidR="00153EA0">
        <w:rPr>
          <w:sz w:val="28"/>
          <w:szCs w:val="28"/>
        </w:rPr>
        <w:t xml:space="preserve">, </w:t>
      </w:r>
      <w:r w:rsidR="00496C22">
        <w:rPr>
          <w:sz w:val="28"/>
          <w:szCs w:val="28"/>
        </w:rPr>
        <w:t xml:space="preserve">3 октября, </w:t>
      </w:r>
      <w:r w:rsidR="00496C22" w:rsidRPr="007A78FD">
        <w:rPr>
          <w:sz w:val="28"/>
          <w:szCs w:val="28"/>
        </w:rPr>
        <w:t>№</w:t>
      </w:r>
      <w:r w:rsidR="004B2331" w:rsidRPr="007A78FD">
        <w:rPr>
          <w:sz w:val="28"/>
          <w:szCs w:val="28"/>
        </w:rPr>
        <w:t xml:space="preserve"> </w:t>
      </w:r>
      <w:r w:rsidR="007A78FD" w:rsidRPr="007A78FD">
        <w:rPr>
          <w:color w:val="333333"/>
          <w:sz w:val="28"/>
          <w:szCs w:val="28"/>
          <w:shd w:val="clear" w:color="auto" w:fill="FFFFFF"/>
        </w:rPr>
        <w:t>05002004697</w:t>
      </w:r>
      <w:r w:rsidR="00496C22" w:rsidRPr="007A78FD">
        <w:rPr>
          <w:sz w:val="28"/>
          <w:szCs w:val="28"/>
        </w:rPr>
        <w:t>,</w:t>
      </w:r>
      <w:r w:rsidR="00496C22">
        <w:rPr>
          <w:sz w:val="28"/>
          <w:szCs w:val="28"/>
        </w:rPr>
        <w:t xml:space="preserve"> </w:t>
      </w:r>
      <w:r w:rsidR="004B2331">
        <w:rPr>
          <w:sz w:val="28"/>
          <w:szCs w:val="28"/>
        </w:rPr>
        <w:t xml:space="preserve">2024, 1 </w:t>
      </w:r>
      <w:r w:rsidR="00DF5E3E">
        <w:rPr>
          <w:sz w:val="28"/>
          <w:szCs w:val="28"/>
        </w:rPr>
        <w:t xml:space="preserve">августа, № </w:t>
      </w:r>
      <w:r w:rsidR="004B2331" w:rsidRPr="004B2331">
        <w:rPr>
          <w:sz w:val="28"/>
          <w:szCs w:val="28"/>
        </w:rPr>
        <w:t>05002013799</w:t>
      </w:r>
      <w:r w:rsidR="00DF5E3E">
        <w:rPr>
          <w:sz w:val="28"/>
          <w:szCs w:val="28"/>
        </w:rPr>
        <w:t>)</w:t>
      </w:r>
      <w:r w:rsidR="00DF5E3E">
        <w:rPr>
          <w:rFonts w:eastAsiaTheme="minorEastAsia"/>
          <w:sz w:val="28"/>
          <w:szCs w:val="28"/>
        </w:rPr>
        <w:t xml:space="preserve">, </w:t>
      </w:r>
      <w:r w:rsidR="00DF5E3E" w:rsidRPr="00DF5E3E">
        <w:rPr>
          <w:rFonts w:eastAsiaTheme="minorEastAsia"/>
          <w:b/>
          <w:sz w:val="28"/>
          <w:szCs w:val="28"/>
        </w:rPr>
        <w:t>приказываю:</w:t>
      </w:r>
    </w:p>
    <w:p w:rsidR="00737A52" w:rsidRDefault="00737A52" w:rsidP="00737A52">
      <w:pPr>
        <w:autoSpaceDE w:val="0"/>
        <w:autoSpaceDN w:val="0"/>
        <w:adjustRightInd w:val="0"/>
        <w:ind w:firstLine="567"/>
        <w:jc w:val="both"/>
        <w:rPr>
          <w:rFonts w:eastAsiaTheme="minorEastAsia"/>
          <w:sz w:val="28"/>
          <w:szCs w:val="28"/>
        </w:rPr>
      </w:pPr>
      <w:r w:rsidRPr="00DD4046">
        <w:rPr>
          <w:rFonts w:eastAsiaTheme="minorEastAsia"/>
          <w:sz w:val="28"/>
          <w:szCs w:val="28"/>
        </w:rPr>
        <w:t>1</w:t>
      </w:r>
      <w:r>
        <w:rPr>
          <w:rFonts w:eastAsiaTheme="minorEastAsia"/>
          <w:sz w:val="28"/>
          <w:szCs w:val="28"/>
        </w:rPr>
        <w:t>. Внести изменения в приложение № 2</w:t>
      </w:r>
      <w:r w:rsidRPr="00DD4046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к приказу</w:t>
      </w:r>
      <w:r w:rsidRPr="00DD4046">
        <w:rPr>
          <w:rFonts w:eastAsiaTheme="minorEastAsia"/>
          <w:sz w:val="28"/>
          <w:szCs w:val="28"/>
        </w:rPr>
        <w:t xml:space="preserve"> Министерства сельского хозяйства и продовольствия Республик</w:t>
      </w:r>
      <w:r>
        <w:rPr>
          <w:rFonts w:eastAsiaTheme="minorEastAsia"/>
          <w:sz w:val="28"/>
          <w:szCs w:val="28"/>
        </w:rPr>
        <w:t>и Дагестан от 21 ноября 2019 г.</w:t>
      </w:r>
      <w:r w:rsidRPr="00DD4046">
        <w:rPr>
          <w:rFonts w:eastAsiaTheme="minorEastAsia"/>
          <w:sz w:val="28"/>
          <w:szCs w:val="28"/>
        </w:rPr>
        <w:t xml:space="preserve"> № 736 «О реализации постановления Правительства Республики</w:t>
      </w:r>
      <w:r>
        <w:rPr>
          <w:rFonts w:eastAsiaTheme="minorEastAsia"/>
          <w:sz w:val="28"/>
          <w:szCs w:val="28"/>
        </w:rPr>
        <w:t xml:space="preserve"> Дагестан от 28 сентября 2019 г. </w:t>
      </w:r>
      <w:r w:rsidRPr="00DD4046">
        <w:rPr>
          <w:rFonts w:eastAsiaTheme="minorEastAsia"/>
          <w:sz w:val="28"/>
          <w:szCs w:val="28"/>
        </w:rPr>
        <w:t>№ 230</w:t>
      </w:r>
      <w:r>
        <w:rPr>
          <w:rFonts w:eastAsiaTheme="minorEastAsia"/>
          <w:sz w:val="28"/>
          <w:szCs w:val="28"/>
        </w:rPr>
        <w:t xml:space="preserve"> «О</w:t>
      </w:r>
      <w:r w:rsidRPr="00DD4046">
        <w:rPr>
          <w:rFonts w:eastAsiaTheme="minorEastAsia"/>
          <w:sz w:val="28"/>
          <w:szCs w:val="28"/>
        </w:rPr>
        <w:t>б утверждении Положений об оплате труда работников государственных учреждений, подведомственных Министерству сельского хозяйства</w:t>
      </w:r>
      <w:r>
        <w:rPr>
          <w:rFonts w:eastAsiaTheme="minorEastAsia"/>
          <w:sz w:val="28"/>
          <w:szCs w:val="28"/>
        </w:rPr>
        <w:t xml:space="preserve"> и</w:t>
      </w:r>
      <w:r w:rsidRPr="00DD4046">
        <w:rPr>
          <w:rFonts w:eastAsiaTheme="minorEastAsia"/>
          <w:sz w:val="28"/>
          <w:szCs w:val="28"/>
        </w:rPr>
        <w:t xml:space="preserve"> продовольствия Республики Дагестан» (интернет-портал правовой информации Республики Дагестан (www.pravo.e-dag.ru), 2019, 16 декабря,</w:t>
      </w:r>
      <w:r>
        <w:rPr>
          <w:rFonts w:eastAsiaTheme="minorEastAsia"/>
          <w:sz w:val="28"/>
          <w:szCs w:val="28"/>
        </w:rPr>
        <w:t xml:space="preserve">                 </w:t>
      </w:r>
      <w:r w:rsidRPr="00DD4046">
        <w:rPr>
          <w:rFonts w:eastAsiaTheme="minorEastAsia"/>
          <w:sz w:val="28"/>
          <w:szCs w:val="28"/>
        </w:rPr>
        <w:t>№ 05023005013;</w:t>
      </w:r>
      <w:r>
        <w:rPr>
          <w:rFonts w:eastAsiaTheme="minorEastAsia"/>
          <w:sz w:val="28"/>
          <w:szCs w:val="28"/>
        </w:rPr>
        <w:t xml:space="preserve"> </w:t>
      </w:r>
      <w:r w:rsidRPr="00DD4046">
        <w:rPr>
          <w:rFonts w:eastAsiaTheme="minorEastAsia"/>
          <w:sz w:val="28"/>
          <w:szCs w:val="28"/>
        </w:rPr>
        <w:t>2022, 11 ноября, № 05023009942; 2023, 10 июля, № 05023011593</w:t>
      </w:r>
      <w:r>
        <w:rPr>
          <w:rFonts w:eastAsiaTheme="minorEastAsia"/>
          <w:sz w:val="28"/>
          <w:szCs w:val="28"/>
        </w:rPr>
        <w:t xml:space="preserve">, 2024, 9 апреля № </w:t>
      </w:r>
      <w:r w:rsidRPr="00823BFB">
        <w:rPr>
          <w:rFonts w:eastAsiaTheme="minorEastAsia"/>
          <w:sz w:val="28"/>
          <w:szCs w:val="28"/>
        </w:rPr>
        <w:t>05023013242</w:t>
      </w:r>
      <w:r>
        <w:rPr>
          <w:rFonts w:eastAsiaTheme="minorEastAsia"/>
          <w:sz w:val="28"/>
          <w:szCs w:val="28"/>
        </w:rPr>
        <w:t>, зарегистрирован в Министерстве юстиции Республики Дагестан 16 декабря 2019 г</w:t>
      </w:r>
      <w:r w:rsidRPr="00A0360E">
        <w:rPr>
          <w:rFonts w:eastAsiaTheme="minorEastAsia"/>
          <w:sz w:val="28"/>
          <w:szCs w:val="28"/>
        </w:rPr>
        <w:t>.</w:t>
      </w:r>
      <w:r>
        <w:rPr>
          <w:rFonts w:eastAsiaTheme="minorEastAsia"/>
          <w:sz w:val="28"/>
          <w:szCs w:val="28"/>
        </w:rPr>
        <w:t xml:space="preserve"> № 5224),</w:t>
      </w:r>
      <w:r w:rsidRPr="00DD4046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изложив пункты 6 и 7 в следующей редакции</w:t>
      </w:r>
      <w:r w:rsidRPr="00DD4046">
        <w:rPr>
          <w:rFonts w:eastAsiaTheme="minorEastAsia"/>
          <w:sz w:val="28"/>
          <w:szCs w:val="28"/>
        </w:rPr>
        <w:t>:</w:t>
      </w:r>
      <w:r>
        <w:rPr>
          <w:rFonts w:eastAsiaTheme="minorEastAsia"/>
          <w:sz w:val="28"/>
          <w:szCs w:val="28"/>
        </w:rPr>
        <w:t xml:space="preserve">   </w:t>
      </w:r>
    </w:p>
    <w:p w:rsidR="00737A52" w:rsidRDefault="00737A52" w:rsidP="004D1748">
      <w:pPr>
        <w:autoSpaceDE w:val="0"/>
        <w:autoSpaceDN w:val="0"/>
        <w:adjustRightInd w:val="0"/>
        <w:ind w:firstLine="567"/>
        <w:jc w:val="both"/>
        <w:rPr>
          <w:rFonts w:eastAsiaTheme="minorEastAsia"/>
          <w:b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5670"/>
      </w:tblGrid>
      <w:tr w:rsidR="00AA1AC2" w:rsidRPr="00DD4046" w:rsidTr="00737A52">
        <w:trPr>
          <w:trHeight w:val="349"/>
        </w:trPr>
        <w:tc>
          <w:tcPr>
            <w:tcW w:w="562" w:type="dxa"/>
            <w:vMerge w:val="restart"/>
            <w:shd w:val="clear" w:color="auto" w:fill="auto"/>
          </w:tcPr>
          <w:p w:rsidR="00AA1AC2" w:rsidRPr="00DD4046" w:rsidRDefault="00661B3E" w:rsidP="00737A52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«</w:t>
            </w:r>
            <w:r w:rsidR="00AA1AC2">
              <w:rPr>
                <w:rFonts w:eastAsiaTheme="minorEastAsia"/>
                <w:sz w:val="28"/>
                <w:szCs w:val="28"/>
              </w:rPr>
              <w:t>6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AA1AC2" w:rsidRPr="00AA2129" w:rsidRDefault="00AA1AC2" w:rsidP="00737A52">
            <w:pPr>
              <w:rPr>
                <w:rFonts w:eastAsiaTheme="minorEastAsia"/>
                <w:i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ГБПОУ РД «</w:t>
            </w:r>
            <w:r w:rsidRPr="006B2EAF">
              <w:rPr>
                <w:rFonts w:eastAsiaTheme="minorEastAsia"/>
                <w:sz w:val="28"/>
                <w:szCs w:val="28"/>
              </w:rPr>
              <w:t>Сельскохозяйственный колледж</w:t>
            </w:r>
            <w:r>
              <w:rPr>
                <w:rFonts w:eastAsiaTheme="minorEastAsia"/>
                <w:sz w:val="28"/>
                <w:szCs w:val="28"/>
              </w:rPr>
              <w:t xml:space="preserve"> имени Ш.И.Шихсаидова»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AA1AC2" w:rsidRDefault="00AA1AC2" w:rsidP="00737A52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руководитель физического воспитания;</w:t>
            </w:r>
          </w:p>
          <w:p w:rsidR="00AA1AC2" w:rsidRDefault="00AA1AC2" w:rsidP="00737A52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преподаватель-организатор основ безопасности жизнедеятельности;</w:t>
            </w:r>
          </w:p>
          <w:p w:rsidR="00AA1AC2" w:rsidRDefault="00AA1AC2" w:rsidP="00737A5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мастер производственного обучения;</w:t>
            </w:r>
          </w:p>
          <w:p w:rsidR="00AA1AC2" w:rsidRDefault="00AA1AC2" w:rsidP="00737A52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методист (включая старшего);</w:t>
            </w:r>
          </w:p>
          <w:p w:rsidR="00AA1AC2" w:rsidRDefault="00AA1AC2" w:rsidP="00737A52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методист по учебной работе;</w:t>
            </w:r>
          </w:p>
          <w:p w:rsidR="00AA1AC2" w:rsidRDefault="00AA1AC2" w:rsidP="00737A52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социальный педагог;</w:t>
            </w:r>
          </w:p>
          <w:p w:rsidR="00AA1AC2" w:rsidRDefault="00AA1AC2" w:rsidP="00737A52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педагог-психолог;</w:t>
            </w:r>
          </w:p>
          <w:p w:rsidR="00AA1AC2" w:rsidRDefault="00AA1AC2" w:rsidP="00737A52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 w:rsidRPr="00E34F50">
              <w:rPr>
                <w:rFonts w:eastAsia="Calibri"/>
                <w:sz w:val="28"/>
                <w:szCs w:val="28"/>
                <w:lang w:eastAsia="en-US"/>
              </w:rPr>
              <w:lastRenderedPageBreak/>
              <w:t>мастер-инструктор практического обучения</w:t>
            </w:r>
            <w:r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AA1AC2" w:rsidRDefault="00AA1AC2" w:rsidP="00737A52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педагог-организатор;</w:t>
            </w:r>
          </w:p>
          <w:p w:rsidR="00AA1AC2" w:rsidRDefault="00AA1AC2" w:rsidP="00737A52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педагог-библиотекарь;</w:t>
            </w:r>
          </w:p>
          <w:p w:rsidR="00AA1AC2" w:rsidRDefault="00AA1AC2" w:rsidP="00737A52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музыкальный руководитель;</w:t>
            </w:r>
          </w:p>
          <w:p w:rsidR="00AA1AC2" w:rsidRDefault="00AA1AC2" w:rsidP="00737A52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воспитатель по сиротам;</w:t>
            </w:r>
          </w:p>
          <w:p w:rsidR="00AA1AC2" w:rsidRDefault="00AA1AC2" w:rsidP="00737A52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воспитатель в общежитии;</w:t>
            </w:r>
          </w:p>
          <w:p w:rsidR="00AA1AC2" w:rsidRDefault="00AA1AC2" w:rsidP="00737A5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старший мастер;</w:t>
            </w:r>
          </w:p>
          <w:p w:rsidR="00AA1AC2" w:rsidRPr="00036C12" w:rsidRDefault="00AA1AC2" w:rsidP="00737A52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преподавател</w:t>
            </w:r>
            <w:r w:rsidR="00661B3E">
              <w:rPr>
                <w:rFonts w:eastAsia="Calibri"/>
                <w:sz w:val="28"/>
                <w:szCs w:val="28"/>
                <w:lang w:eastAsia="en-US"/>
              </w:rPr>
              <w:t>ь</w:t>
            </w:r>
          </w:p>
        </w:tc>
      </w:tr>
      <w:tr w:rsidR="00AA1AC2" w:rsidRPr="00DD4046" w:rsidTr="00737A52">
        <w:trPr>
          <w:trHeight w:val="349"/>
        </w:trPr>
        <w:tc>
          <w:tcPr>
            <w:tcW w:w="562" w:type="dxa"/>
            <w:vMerge/>
            <w:shd w:val="clear" w:color="auto" w:fill="auto"/>
          </w:tcPr>
          <w:p w:rsidR="00AA1AC2" w:rsidRPr="00DD4046" w:rsidRDefault="00AA1AC2" w:rsidP="00737A52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AA1AC2" w:rsidRPr="00DD4046" w:rsidRDefault="00AA1AC2" w:rsidP="00737A52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AA1AC2" w:rsidRPr="00DD4046" w:rsidRDefault="00AA1AC2" w:rsidP="00737A52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AA1AC2" w:rsidRPr="00DD4046" w:rsidTr="00737A52">
        <w:trPr>
          <w:trHeight w:val="349"/>
        </w:trPr>
        <w:tc>
          <w:tcPr>
            <w:tcW w:w="562" w:type="dxa"/>
            <w:vMerge/>
            <w:shd w:val="clear" w:color="auto" w:fill="auto"/>
          </w:tcPr>
          <w:p w:rsidR="00AA1AC2" w:rsidRPr="00DD4046" w:rsidRDefault="00AA1AC2" w:rsidP="00737A52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AA1AC2" w:rsidRPr="00DD4046" w:rsidRDefault="00AA1AC2" w:rsidP="00737A52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AA1AC2" w:rsidRPr="00DD4046" w:rsidRDefault="00AA1AC2" w:rsidP="00737A52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AA1AC2" w:rsidRPr="00DD4046" w:rsidTr="00737A52">
        <w:trPr>
          <w:trHeight w:val="349"/>
        </w:trPr>
        <w:tc>
          <w:tcPr>
            <w:tcW w:w="562" w:type="dxa"/>
            <w:vMerge/>
            <w:shd w:val="clear" w:color="auto" w:fill="auto"/>
          </w:tcPr>
          <w:p w:rsidR="00AA1AC2" w:rsidRPr="00DD4046" w:rsidRDefault="00AA1AC2" w:rsidP="00737A52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AA1AC2" w:rsidRPr="00DD4046" w:rsidRDefault="00AA1AC2" w:rsidP="00737A52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AA1AC2" w:rsidRPr="00DD4046" w:rsidRDefault="00AA1AC2" w:rsidP="00737A52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</w:tbl>
    <w:p w:rsidR="006B2EAF" w:rsidRPr="00DD4046" w:rsidRDefault="006B2EAF" w:rsidP="00DD4046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</w:p>
    <w:p w:rsidR="008E1902" w:rsidRDefault="008E1902" w:rsidP="00DD4046">
      <w:pPr>
        <w:ind w:right="-1" w:firstLine="709"/>
        <w:jc w:val="both"/>
        <w:rPr>
          <w:rFonts w:eastAsiaTheme="minorEastAsia"/>
          <w:sz w:val="28"/>
          <w:szCs w:val="28"/>
        </w:rPr>
      </w:pP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3"/>
        <w:gridCol w:w="3699"/>
        <w:gridCol w:w="5661"/>
      </w:tblGrid>
      <w:tr w:rsidR="006B2EAF" w:rsidTr="00737A52">
        <w:trPr>
          <w:trHeight w:val="75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AF" w:rsidRDefault="006B2EA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AF" w:rsidRDefault="00CE2AB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ГБПОУ РД «Аграрный колледж»</w:t>
            </w:r>
            <w:bookmarkStart w:id="0" w:name="_GoBack"/>
            <w:bookmarkEnd w:id="0"/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98" w:rsidRDefault="00E44598" w:rsidP="00E44598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руководитель физического воспитания;</w:t>
            </w:r>
          </w:p>
          <w:p w:rsidR="00E44598" w:rsidRDefault="00E44598" w:rsidP="00E44598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преподаватель-организатор основ безопасности жизнедеятельности;</w:t>
            </w:r>
          </w:p>
          <w:p w:rsidR="00E44598" w:rsidRDefault="00E44598" w:rsidP="00E44598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мастер производственного обучения;</w:t>
            </w:r>
          </w:p>
          <w:p w:rsidR="00E44598" w:rsidRDefault="00E44598" w:rsidP="00E44598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методист (включая старшего);</w:t>
            </w:r>
          </w:p>
          <w:p w:rsidR="00E44598" w:rsidRDefault="00E44598" w:rsidP="00E44598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методист по учебной работе;</w:t>
            </w:r>
          </w:p>
          <w:p w:rsidR="00E44598" w:rsidRDefault="00E44598" w:rsidP="00E44598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социальный педагог;</w:t>
            </w:r>
          </w:p>
          <w:p w:rsidR="00E44598" w:rsidRPr="00800909" w:rsidRDefault="00E44598" w:rsidP="00E44598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педагог-психолог;</w:t>
            </w:r>
          </w:p>
          <w:p w:rsidR="00E44598" w:rsidRDefault="00E44598" w:rsidP="00E44598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 w:rsidRPr="00E34F50">
              <w:rPr>
                <w:rFonts w:eastAsia="Calibri"/>
                <w:sz w:val="28"/>
                <w:szCs w:val="28"/>
                <w:lang w:eastAsia="en-US"/>
              </w:rPr>
              <w:t>мастер-инструктор практического обучения</w:t>
            </w:r>
            <w:r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E44598" w:rsidRDefault="00E44598" w:rsidP="00E44598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педагог-организатор;</w:t>
            </w:r>
          </w:p>
          <w:p w:rsidR="00E44598" w:rsidRDefault="00E44598" w:rsidP="00E44598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педагог-библиотекарь;</w:t>
            </w:r>
          </w:p>
          <w:p w:rsidR="00E44598" w:rsidRDefault="00E44598" w:rsidP="00E44598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музыкальный руководитель;</w:t>
            </w:r>
          </w:p>
          <w:p w:rsidR="00E44598" w:rsidRDefault="00E44598" w:rsidP="00E44598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воспитатель по сиротам;</w:t>
            </w:r>
          </w:p>
          <w:p w:rsidR="00E44598" w:rsidRDefault="00E44598" w:rsidP="00E44598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воспитатель в общежитии;</w:t>
            </w:r>
          </w:p>
          <w:p w:rsidR="006B2EAF" w:rsidRDefault="00E44598" w:rsidP="00E44598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старший мастер;</w:t>
            </w:r>
          </w:p>
          <w:p w:rsidR="00E44598" w:rsidRPr="00466B76" w:rsidRDefault="00661B3E" w:rsidP="00661B3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преподаватель»</w:t>
            </w:r>
            <w:r w:rsidR="00E4459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1A74CF" w:rsidRDefault="001A74CF" w:rsidP="001A74CF">
      <w:pPr>
        <w:ind w:right="-1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</w:t>
      </w:r>
    </w:p>
    <w:p w:rsidR="00DD4046" w:rsidRPr="00DD4046" w:rsidRDefault="00453043" w:rsidP="001A74CF">
      <w:pPr>
        <w:ind w:right="-1" w:firstLine="567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</w:t>
      </w:r>
      <w:r w:rsidRPr="00DD4046">
        <w:rPr>
          <w:rFonts w:eastAsiaTheme="minorEastAsia"/>
          <w:sz w:val="28"/>
          <w:szCs w:val="28"/>
        </w:rPr>
        <w:t xml:space="preserve">2. Направить настоящий приказ </w:t>
      </w:r>
      <w:r w:rsidR="00DD4046" w:rsidRPr="00DD4046">
        <w:rPr>
          <w:rFonts w:eastAsiaTheme="minorEastAsia"/>
          <w:sz w:val="28"/>
          <w:szCs w:val="28"/>
        </w:rPr>
        <w:t>на государственную регистрацию в Министерство юстиции Республики Дагестан в установленном законодательством порядке.</w:t>
      </w:r>
    </w:p>
    <w:p w:rsidR="00DD4046" w:rsidRPr="00DD4046" w:rsidRDefault="00202A03" w:rsidP="00B50AAF">
      <w:pPr>
        <w:ind w:right="-1" w:firstLine="567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3.  Разместить настоящий</w:t>
      </w:r>
      <w:r w:rsidR="00DD4046" w:rsidRPr="00DD4046">
        <w:rPr>
          <w:rFonts w:eastAsiaTheme="minorEastAsia"/>
          <w:sz w:val="28"/>
          <w:szCs w:val="28"/>
        </w:rPr>
        <w:t xml:space="preserve"> приказ на официальном сайте Министерства сельского хозяйства и продовольствия Республики Дагестан в информационно-телекоммуникационной сети интернет (</w:t>
      </w:r>
      <w:hyperlink r:id="rId7" w:history="1">
        <w:r w:rsidR="00496C22" w:rsidRPr="00064FEA">
          <w:rPr>
            <w:rStyle w:val="af0"/>
            <w:rFonts w:eastAsiaTheme="minorEastAsia"/>
            <w:sz w:val="28"/>
            <w:szCs w:val="28"/>
          </w:rPr>
          <w:t>www.mcxrd.ru</w:t>
        </w:r>
      </w:hyperlink>
      <w:r w:rsidR="00DD4046" w:rsidRPr="00DD4046">
        <w:rPr>
          <w:rFonts w:eastAsiaTheme="minorEastAsia"/>
          <w:sz w:val="28"/>
          <w:szCs w:val="28"/>
        </w:rPr>
        <w:t>).</w:t>
      </w:r>
    </w:p>
    <w:p w:rsidR="00DD4046" w:rsidRDefault="00DD4046" w:rsidP="00DD4046">
      <w:pPr>
        <w:ind w:firstLine="709"/>
        <w:jc w:val="both"/>
        <w:rPr>
          <w:color w:val="000000"/>
          <w:szCs w:val="28"/>
        </w:rPr>
      </w:pPr>
    </w:p>
    <w:p w:rsidR="00DD4046" w:rsidRPr="00DD3827" w:rsidRDefault="00DD4046" w:rsidP="00DD4046">
      <w:pPr>
        <w:ind w:firstLine="709"/>
        <w:jc w:val="both"/>
        <w:rPr>
          <w:color w:val="000000"/>
          <w:szCs w:val="28"/>
        </w:rPr>
      </w:pPr>
    </w:p>
    <w:p w:rsidR="00C0793C" w:rsidRDefault="00C0793C" w:rsidP="00A27A1D">
      <w:pPr>
        <w:tabs>
          <w:tab w:val="left" w:pos="8835"/>
        </w:tabs>
        <w:spacing w:line="276" w:lineRule="auto"/>
        <w:ind w:firstLine="567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Врио министра</w:t>
      </w:r>
      <w:r w:rsidR="00A27A1D">
        <w:rPr>
          <w:rFonts w:eastAsiaTheme="minorHAnsi"/>
          <w:b/>
          <w:sz w:val="28"/>
          <w:szCs w:val="28"/>
          <w:lang w:eastAsia="en-US"/>
        </w:rPr>
        <w:t xml:space="preserve">                                                                               З. Куччаев</w:t>
      </w:r>
    </w:p>
    <w:p w:rsidR="00C0793C" w:rsidRDefault="00A27A1D" w:rsidP="00C0793C">
      <w:pPr>
        <w:tabs>
          <w:tab w:val="left" w:pos="8370"/>
        </w:tabs>
        <w:spacing w:line="276" w:lineRule="auto"/>
        <w:ind w:firstLine="567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                                    </w:t>
      </w:r>
      <w:r w:rsidR="00C0793C">
        <w:rPr>
          <w:rFonts w:eastAsiaTheme="minorHAnsi"/>
          <w:b/>
          <w:sz w:val="28"/>
          <w:szCs w:val="28"/>
          <w:lang w:eastAsia="en-US"/>
        </w:rPr>
        <w:t xml:space="preserve">                                                                 </w:t>
      </w:r>
    </w:p>
    <w:p w:rsidR="00DD4046" w:rsidRPr="00DD4046" w:rsidRDefault="00DD4046" w:rsidP="00C0793C">
      <w:pPr>
        <w:spacing w:line="276" w:lineRule="auto"/>
        <w:ind w:firstLine="567"/>
        <w:rPr>
          <w:rFonts w:eastAsiaTheme="minorHAnsi"/>
          <w:b/>
          <w:sz w:val="28"/>
          <w:szCs w:val="28"/>
          <w:lang w:eastAsia="en-US"/>
        </w:rPr>
      </w:pPr>
      <w:r w:rsidRPr="00DD4046">
        <w:rPr>
          <w:rFonts w:eastAsiaTheme="minorHAnsi"/>
          <w:b/>
          <w:sz w:val="28"/>
          <w:szCs w:val="28"/>
          <w:lang w:eastAsia="en-US"/>
        </w:rPr>
        <w:t xml:space="preserve">                                                                                        </w:t>
      </w:r>
    </w:p>
    <w:p w:rsidR="00097CE5" w:rsidRDefault="00097CE5" w:rsidP="009279B0">
      <w:pPr>
        <w:tabs>
          <w:tab w:val="left" w:pos="1485"/>
        </w:tabs>
        <w:rPr>
          <w:b/>
          <w:bCs/>
          <w:color w:val="4F81BD" w:themeColor="accent1"/>
          <w:sz w:val="36"/>
          <w:szCs w:val="36"/>
        </w:rPr>
      </w:pPr>
    </w:p>
    <w:p w:rsidR="004A7E5B" w:rsidRPr="004A7E5B" w:rsidRDefault="004A7E5B" w:rsidP="0051016B">
      <w:pPr>
        <w:rPr>
          <w:sz w:val="28"/>
        </w:rPr>
      </w:pPr>
    </w:p>
    <w:p w:rsidR="004A7E5B" w:rsidRPr="004A7E5B" w:rsidRDefault="004A7E5B" w:rsidP="00655688">
      <w:pPr>
        <w:rPr>
          <w:sz w:val="32"/>
          <w:szCs w:val="28"/>
        </w:rPr>
      </w:pPr>
    </w:p>
    <w:sectPr w:rsidR="004A7E5B" w:rsidRPr="004A7E5B" w:rsidSect="001A74CF">
      <w:pgSz w:w="11906" w:h="16838"/>
      <w:pgMar w:top="142" w:right="849" w:bottom="709" w:left="1134" w:header="0" w:footer="1134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C1E" w:rsidRDefault="00540C1E">
      <w:r>
        <w:separator/>
      </w:r>
    </w:p>
  </w:endnote>
  <w:endnote w:type="continuationSeparator" w:id="0">
    <w:p w:rsidR="00540C1E" w:rsidRDefault="00540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C1E" w:rsidRDefault="00540C1E">
      <w:r>
        <w:separator/>
      </w:r>
    </w:p>
  </w:footnote>
  <w:footnote w:type="continuationSeparator" w:id="0">
    <w:p w:rsidR="00540C1E" w:rsidRDefault="00540C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222"/>
    <w:rsid w:val="000317E6"/>
    <w:rsid w:val="000343F5"/>
    <w:rsid w:val="00036C12"/>
    <w:rsid w:val="000401F2"/>
    <w:rsid w:val="0005036E"/>
    <w:rsid w:val="00082295"/>
    <w:rsid w:val="00083EA5"/>
    <w:rsid w:val="00092ADE"/>
    <w:rsid w:val="00097CE5"/>
    <w:rsid w:val="000A69FC"/>
    <w:rsid w:val="000B0315"/>
    <w:rsid w:val="000B3469"/>
    <w:rsid w:val="000B55FC"/>
    <w:rsid w:val="000C3F72"/>
    <w:rsid w:val="000C7E0D"/>
    <w:rsid w:val="000D2BD2"/>
    <w:rsid w:val="00121269"/>
    <w:rsid w:val="001405F0"/>
    <w:rsid w:val="00153EA0"/>
    <w:rsid w:val="001A435F"/>
    <w:rsid w:val="001A74CF"/>
    <w:rsid w:val="001B2130"/>
    <w:rsid w:val="001B7237"/>
    <w:rsid w:val="001B7DF6"/>
    <w:rsid w:val="001E59F5"/>
    <w:rsid w:val="001F0082"/>
    <w:rsid w:val="00202A03"/>
    <w:rsid w:val="0022219E"/>
    <w:rsid w:val="002258B5"/>
    <w:rsid w:val="00225B88"/>
    <w:rsid w:val="002B1903"/>
    <w:rsid w:val="002C1F90"/>
    <w:rsid w:val="002C4AA8"/>
    <w:rsid w:val="002E12C3"/>
    <w:rsid w:val="002E5D71"/>
    <w:rsid w:val="00300B7B"/>
    <w:rsid w:val="00306236"/>
    <w:rsid w:val="00327C38"/>
    <w:rsid w:val="00330DDE"/>
    <w:rsid w:val="003509AB"/>
    <w:rsid w:val="00354AC6"/>
    <w:rsid w:val="003B274B"/>
    <w:rsid w:val="003B7FE8"/>
    <w:rsid w:val="003E2A77"/>
    <w:rsid w:val="003F547A"/>
    <w:rsid w:val="003F5DE0"/>
    <w:rsid w:val="00412827"/>
    <w:rsid w:val="00430FA2"/>
    <w:rsid w:val="00433A35"/>
    <w:rsid w:val="00453043"/>
    <w:rsid w:val="00454312"/>
    <w:rsid w:val="0045648E"/>
    <w:rsid w:val="0045741C"/>
    <w:rsid w:val="00466B76"/>
    <w:rsid w:val="00484DE7"/>
    <w:rsid w:val="00496C22"/>
    <w:rsid w:val="004A7E5B"/>
    <w:rsid w:val="004B2331"/>
    <w:rsid w:val="004D1748"/>
    <w:rsid w:val="004D5EED"/>
    <w:rsid w:val="004D738B"/>
    <w:rsid w:val="004E00A8"/>
    <w:rsid w:val="004E25F1"/>
    <w:rsid w:val="0051016B"/>
    <w:rsid w:val="005224AA"/>
    <w:rsid w:val="00527CD3"/>
    <w:rsid w:val="00536A77"/>
    <w:rsid w:val="00540C1E"/>
    <w:rsid w:val="0055366A"/>
    <w:rsid w:val="005639AF"/>
    <w:rsid w:val="00573541"/>
    <w:rsid w:val="0057638B"/>
    <w:rsid w:val="005A37B1"/>
    <w:rsid w:val="005A4FE0"/>
    <w:rsid w:val="005C50D2"/>
    <w:rsid w:val="005C6EB9"/>
    <w:rsid w:val="005C6FA5"/>
    <w:rsid w:val="005C7361"/>
    <w:rsid w:val="005D1A1D"/>
    <w:rsid w:val="005D3101"/>
    <w:rsid w:val="005D7C45"/>
    <w:rsid w:val="005F54C2"/>
    <w:rsid w:val="00610D54"/>
    <w:rsid w:val="00610E2C"/>
    <w:rsid w:val="00615E47"/>
    <w:rsid w:val="0063487A"/>
    <w:rsid w:val="00644D61"/>
    <w:rsid w:val="00655282"/>
    <w:rsid w:val="00655688"/>
    <w:rsid w:val="00661B3E"/>
    <w:rsid w:val="006744E0"/>
    <w:rsid w:val="00674FD5"/>
    <w:rsid w:val="00675741"/>
    <w:rsid w:val="006A36A8"/>
    <w:rsid w:val="006B2EAF"/>
    <w:rsid w:val="006B45F2"/>
    <w:rsid w:val="006C0C24"/>
    <w:rsid w:val="006D4D38"/>
    <w:rsid w:val="006D576C"/>
    <w:rsid w:val="006D61F9"/>
    <w:rsid w:val="00713DDB"/>
    <w:rsid w:val="00715CD1"/>
    <w:rsid w:val="00723947"/>
    <w:rsid w:val="00731BE3"/>
    <w:rsid w:val="00737A52"/>
    <w:rsid w:val="00754B23"/>
    <w:rsid w:val="00756D81"/>
    <w:rsid w:val="007738E0"/>
    <w:rsid w:val="007941D4"/>
    <w:rsid w:val="007965E3"/>
    <w:rsid w:val="007A5A87"/>
    <w:rsid w:val="007A78FD"/>
    <w:rsid w:val="007C23F5"/>
    <w:rsid w:val="007E3030"/>
    <w:rsid w:val="007E3364"/>
    <w:rsid w:val="007E3DE4"/>
    <w:rsid w:val="007F1800"/>
    <w:rsid w:val="00800909"/>
    <w:rsid w:val="00804A2E"/>
    <w:rsid w:val="00823BFB"/>
    <w:rsid w:val="00836399"/>
    <w:rsid w:val="00846EBB"/>
    <w:rsid w:val="00847169"/>
    <w:rsid w:val="00852FBA"/>
    <w:rsid w:val="008608A9"/>
    <w:rsid w:val="00865C8B"/>
    <w:rsid w:val="008702FF"/>
    <w:rsid w:val="00872CEE"/>
    <w:rsid w:val="00882D05"/>
    <w:rsid w:val="0089414B"/>
    <w:rsid w:val="008B50D2"/>
    <w:rsid w:val="008C2B92"/>
    <w:rsid w:val="008D2F9B"/>
    <w:rsid w:val="008D6C86"/>
    <w:rsid w:val="008E1902"/>
    <w:rsid w:val="008E3426"/>
    <w:rsid w:val="0091009B"/>
    <w:rsid w:val="0091140D"/>
    <w:rsid w:val="009279B0"/>
    <w:rsid w:val="00927EBF"/>
    <w:rsid w:val="00942278"/>
    <w:rsid w:val="00962E38"/>
    <w:rsid w:val="009725AD"/>
    <w:rsid w:val="00983C35"/>
    <w:rsid w:val="00991E27"/>
    <w:rsid w:val="009C0F34"/>
    <w:rsid w:val="009C5DBA"/>
    <w:rsid w:val="009C7ECF"/>
    <w:rsid w:val="009D64F1"/>
    <w:rsid w:val="009F0126"/>
    <w:rsid w:val="009F32E4"/>
    <w:rsid w:val="009F6BC4"/>
    <w:rsid w:val="009F7F45"/>
    <w:rsid w:val="00A0360E"/>
    <w:rsid w:val="00A058E1"/>
    <w:rsid w:val="00A21A34"/>
    <w:rsid w:val="00A26268"/>
    <w:rsid w:val="00A27A1D"/>
    <w:rsid w:val="00A31260"/>
    <w:rsid w:val="00A37256"/>
    <w:rsid w:val="00A51FC8"/>
    <w:rsid w:val="00A523AE"/>
    <w:rsid w:val="00A608F6"/>
    <w:rsid w:val="00A77ED9"/>
    <w:rsid w:val="00AA1AC2"/>
    <w:rsid w:val="00AA2129"/>
    <w:rsid w:val="00AD21AF"/>
    <w:rsid w:val="00B075F0"/>
    <w:rsid w:val="00B136FF"/>
    <w:rsid w:val="00B20DAF"/>
    <w:rsid w:val="00B24069"/>
    <w:rsid w:val="00B26994"/>
    <w:rsid w:val="00B37C8C"/>
    <w:rsid w:val="00B4347A"/>
    <w:rsid w:val="00B50AAF"/>
    <w:rsid w:val="00B625DA"/>
    <w:rsid w:val="00B85DED"/>
    <w:rsid w:val="00B9793A"/>
    <w:rsid w:val="00BB09CD"/>
    <w:rsid w:val="00BE26C3"/>
    <w:rsid w:val="00BF2222"/>
    <w:rsid w:val="00C0793C"/>
    <w:rsid w:val="00C101E3"/>
    <w:rsid w:val="00C417D8"/>
    <w:rsid w:val="00C457B3"/>
    <w:rsid w:val="00C563E8"/>
    <w:rsid w:val="00C70892"/>
    <w:rsid w:val="00C95E8B"/>
    <w:rsid w:val="00CB6CF6"/>
    <w:rsid w:val="00CB73CE"/>
    <w:rsid w:val="00CC34B1"/>
    <w:rsid w:val="00CE2ABD"/>
    <w:rsid w:val="00CE4749"/>
    <w:rsid w:val="00CF6694"/>
    <w:rsid w:val="00D040A6"/>
    <w:rsid w:val="00D071E3"/>
    <w:rsid w:val="00D07681"/>
    <w:rsid w:val="00D10599"/>
    <w:rsid w:val="00D30892"/>
    <w:rsid w:val="00D5282C"/>
    <w:rsid w:val="00D5582E"/>
    <w:rsid w:val="00D73460"/>
    <w:rsid w:val="00DA21FD"/>
    <w:rsid w:val="00DA5BDB"/>
    <w:rsid w:val="00DD1B65"/>
    <w:rsid w:val="00DD4046"/>
    <w:rsid w:val="00DD526A"/>
    <w:rsid w:val="00DE0AEF"/>
    <w:rsid w:val="00DF5E3E"/>
    <w:rsid w:val="00E02621"/>
    <w:rsid w:val="00E07110"/>
    <w:rsid w:val="00E10169"/>
    <w:rsid w:val="00E235C2"/>
    <w:rsid w:val="00E323A3"/>
    <w:rsid w:val="00E34F50"/>
    <w:rsid w:val="00E44598"/>
    <w:rsid w:val="00E76B9B"/>
    <w:rsid w:val="00E80121"/>
    <w:rsid w:val="00E82F8C"/>
    <w:rsid w:val="00EA0484"/>
    <w:rsid w:val="00EB6A25"/>
    <w:rsid w:val="00ED4DBC"/>
    <w:rsid w:val="00EE3EA1"/>
    <w:rsid w:val="00EE5A60"/>
    <w:rsid w:val="00EF00F5"/>
    <w:rsid w:val="00EF6D65"/>
    <w:rsid w:val="00F11BD5"/>
    <w:rsid w:val="00F213D4"/>
    <w:rsid w:val="00F25B3F"/>
    <w:rsid w:val="00F33B36"/>
    <w:rsid w:val="00F41855"/>
    <w:rsid w:val="00F560E2"/>
    <w:rsid w:val="00F64CD3"/>
    <w:rsid w:val="00F77A91"/>
    <w:rsid w:val="00F9048D"/>
    <w:rsid w:val="00F95372"/>
    <w:rsid w:val="00FA6FC6"/>
    <w:rsid w:val="00FB4E79"/>
    <w:rsid w:val="00FB5998"/>
    <w:rsid w:val="00FE08C5"/>
    <w:rsid w:val="00FE5308"/>
    <w:rsid w:val="00FF6DFB"/>
    <w:rsid w:val="00FF7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3EBB55"/>
  <w15:docId w15:val="{1A93A64B-B670-4637-942D-12AAD546B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B6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D6F17"/>
    <w:rPr>
      <w:b/>
      <w:bCs/>
    </w:rPr>
  </w:style>
  <w:style w:type="character" w:customStyle="1" w:styleId="apple-converted-space">
    <w:name w:val="apple-converted-space"/>
    <w:qFormat/>
    <w:rsid w:val="00CD6F17"/>
  </w:style>
  <w:style w:type="character" w:customStyle="1" w:styleId="FontStyle27">
    <w:name w:val="Font Style27"/>
    <w:uiPriority w:val="99"/>
    <w:qFormat/>
    <w:rsid w:val="00CD6F17"/>
    <w:rPr>
      <w:rFonts w:ascii="Times New Roman" w:hAnsi="Times New Roman" w:cs="Times New Roman"/>
      <w:sz w:val="28"/>
      <w:szCs w:val="28"/>
    </w:rPr>
  </w:style>
  <w:style w:type="character" w:customStyle="1" w:styleId="InternetLink">
    <w:name w:val="Internet Link"/>
    <w:rsid w:val="009926E2"/>
    <w:rPr>
      <w:color w:val="000080"/>
      <w:u w:val="single"/>
    </w:rPr>
  </w:style>
  <w:style w:type="character" w:customStyle="1" w:styleId="a4">
    <w:name w:val="Верхний колонтитул Знак"/>
    <w:uiPriority w:val="99"/>
    <w:qFormat/>
    <w:rsid w:val="009B66A3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9B66A3"/>
    <w:rPr>
      <w:sz w:val="24"/>
      <w:szCs w:val="24"/>
    </w:rPr>
  </w:style>
  <w:style w:type="character" w:customStyle="1" w:styleId="ListLabel1">
    <w:name w:val="ListLabel 1"/>
    <w:qFormat/>
    <w:rsid w:val="00DD1B65"/>
    <w:rPr>
      <w:rFonts w:cs="Times New Roman"/>
    </w:rPr>
  </w:style>
  <w:style w:type="paragraph" w:customStyle="1" w:styleId="Heading">
    <w:name w:val="Heading"/>
    <w:basedOn w:val="a"/>
    <w:next w:val="a6"/>
    <w:qFormat/>
    <w:rsid w:val="00DD1B65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6">
    <w:name w:val="Body Text"/>
    <w:basedOn w:val="a"/>
    <w:rsid w:val="00DD1B65"/>
    <w:pPr>
      <w:spacing w:after="140" w:line="288" w:lineRule="auto"/>
    </w:pPr>
  </w:style>
  <w:style w:type="paragraph" w:styleId="a7">
    <w:name w:val="List"/>
    <w:basedOn w:val="a6"/>
    <w:rsid w:val="00DD1B65"/>
    <w:rPr>
      <w:rFonts w:cs="Noto Sans Devanagari"/>
    </w:rPr>
  </w:style>
  <w:style w:type="paragraph" w:styleId="a8">
    <w:name w:val="caption"/>
    <w:basedOn w:val="a"/>
    <w:qFormat/>
    <w:rsid w:val="00DD1B65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"/>
    <w:qFormat/>
    <w:rsid w:val="00DD1B65"/>
    <w:pPr>
      <w:suppressLineNumbers/>
    </w:pPr>
    <w:rPr>
      <w:rFonts w:cs="Noto Sans Devanagari"/>
    </w:rPr>
  </w:style>
  <w:style w:type="paragraph" w:styleId="a9">
    <w:name w:val="Balloon Text"/>
    <w:basedOn w:val="a"/>
    <w:semiHidden/>
    <w:qFormat/>
    <w:rsid w:val="00BF7D47"/>
    <w:rPr>
      <w:rFonts w:ascii="Tahoma" w:hAnsi="Tahoma" w:cs="Tahoma"/>
      <w:sz w:val="16"/>
      <w:szCs w:val="16"/>
    </w:rPr>
  </w:style>
  <w:style w:type="paragraph" w:styleId="aa">
    <w:name w:val="List Paragraph"/>
    <w:basedOn w:val="a"/>
    <w:qFormat/>
    <w:rsid w:val="0034706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qFormat/>
    <w:rsid w:val="0034706A"/>
    <w:rPr>
      <w:sz w:val="28"/>
      <w:szCs w:val="28"/>
    </w:rPr>
  </w:style>
  <w:style w:type="paragraph" w:customStyle="1" w:styleId="Default">
    <w:name w:val="Default"/>
    <w:qFormat/>
    <w:rsid w:val="00052898"/>
    <w:rPr>
      <w:rFonts w:eastAsia="Calibri"/>
      <w:color w:val="000000"/>
      <w:sz w:val="24"/>
      <w:szCs w:val="24"/>
      <w:lang w:eastAsia="en-US"/>
    </w:rPr>
  </w:style>
  <w:style w:type="paragraph" w:styleId="ab">
    <w:name w:val="header"/>
    <w:basedOn w:val="a"/>
    <w:uiPriority w:val="99"/>
    <w:rsid w:val="009B66A3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rsid w:val="009B66A3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a"/>
    <w:qFormat/>
    <w:rsid w:val="009926E2"/>
    <w:pPr>
      <w:suppressLineNumbers/>
      <w:suppressAutoHyphens/>
    </w:pPr>
    <w:rPr>
      <w:rFonts w:ascii="Liberation Serif;Times New Roma" w:eastAsia="Tahoma" w:hAnsi="Liberation Serif;Times New Roma" w:cs="Noto Sans Devanagari"/>
      <w:lang w:eastAsia="zh-CN" w:bidi="hi-IN"/>
    </w:rPr>
  </w:style>
  <w:style w:type="table" w:styleId="ad">
    <w:name w:val="Table Grid"/>
    <w:basedOn w:val="a1"/>
    <w:uiPriority w:val="59"/>
    <w:rsid w:val="003D4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Table Web 1"/>
    <w:basedOn w:val="a1"/>
    <w:rsid w:val="005224A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e">
    <w:name w:val="Обычный (веб) Знак"/>
    <w:basedOn w:val="a0"/>
    <w:link w:val="af"/>
    <w:locked/>
    <w:rsid w:val="0089414B"/>
    <w:rPr>
      <w:rFonts w:ascii="Tahoma" w:hAnsi="Tahoma" w:cs="Tahoma"/>
      <w:color w:val="292929"/>
      <w:sz w:val="23"/>
    </w:rPr>
  </w:style>
  <w:style w:type="paragraph" w:styleId="af">
    <w:name w:val="Normal (Web)"/>
    <w:basedOn w:val="a"/>
    <w:link w:val="ae"/>
    <w:unhideWhenUsed/>
    <w:rsid w:val="0089414B"/>
    <w:pPr>
      <w:spacing w:line="375" w:lineRule="atLeast"/>
    </w:pPr>
    <w:rPr>
      <w:rFonts w:ascii="Tahoma" w:hAnsi="Tahoma" w:cs="Tahoma"/>
      <w:color w:val="292929"/>
      <w:sz w:val="23"/>
      <w:szCs w:val="20"/>
    </w:rPr>
  </w:style>
  <w:style w:type="character" w:styleId="af0">
    <w:name w:val="Hyperlink"/>
    <w:basedOn w:val="a0"/>
    <w:rsid w:val="00D040A6"/>
    <w:rPr>
      <w:color w:val="0000FF"/>
      <w:u w:val="single"/>
    </w:rPr>
  </w:style>
  <w:style w:type="character" w:styleId="af1">
    <w:name w:val="FollowedHyperlink"/>
    <w:basedOn w:val="a0"/>
    <w:semiHidden/>
    <w:unhideWhenUsed/>
    <w:rsid w:val="00DD4046"/>
    <w:rPr>
      <w:color w:val="800080" w:themeColor="followedHyperlink"/>
      <w:u w:val="single"/>
    </w:rPr>
  </w:style>
  <w:style w:type="character" w:styleId="af2">
    <w:name w:val="annotation reference"/>
    <w:basedOn w:val="a0"/>
    <w:semiHidden/>
    <w:unhideWhenUsed/>
    <w:rsid w:val="00737A52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737A52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737A52"/>
  </w:style>
  <w:style w:type="paragraph" w:styleId="af5">
    <w:name w:val="annotation subject"/>
    <w:basedOn w:val="af3"/>
    <w:next w:val="af3"/>
    <w:link w:val="af6"/>
    <w:semiHidden/>
    <w:unhideWhenUsed/>
    <w:rsid w:val="00737A52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737A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0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cxrd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3633E-C77F-498B-81F9-92CD91A52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МинIT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зуля</dc:creator>
  <dc:description/>
  <cp:lastModifiedBy>Пользователь Windows</cp:lastModifiedBy>
  <cp:revision>13</cp:revision>
  <cp:lastPrinted>2025-04-21T09:53:00Z</cp:lastPrinted>
  <dcterms:created xsi:type="dcterms:W3CDTF">2025-04-08T06:39:00Z</dcterms:created>
  <dcterms:modified xsi:type="dcterms:W3CDTF">2025-04-22T07:45:00Z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МинIT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