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829" w:rsidRDefault="00351829" w:rsidP="00A5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829" w:rsidRDefault="00351829" w:rsidP="00A5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12CB" w:rsidRDefault="00A512CB" w:rsidP="00A5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351829">
        <w:rPr>
          <w:rFonts w:ascii="Times New Roman" w:hAnsi="Times New Roman" w:cs="Times New Roman"/>
          <w:b/>
          <w:sz w:val="28"/>
          <w:szCs w:val="28"/>
        </w:rPr>
        <w:t xml:space="preserve"> Р И К А З</w:t>
      </w:r>
    </w:p>
    <w:p w:rsidR="00351829" w:rsidRDefault="00351829" w:rsidP="00A5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3BB" w:rsidRDefault="00A512CB" w:rsidP="00A903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A903B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903BB" w:rsidRPr="00A903BB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A903BB" w:rsidRPr="00A903BB">
        <w:rPr>
          <w:rFonts w:ascii="Times New Roman" w:hAnsi="Times New Roman"/>
          <w:b/>
          <w:bCs/>
          <w:sz w:val="28"/>
          <w:szCs w:val="28"/>
        </w:rPr>
        <w:t xml:space="preserve">проведения проверок комплектности (достаточности) представленных юридическими лицами, индивидуальными предпринимателями, физическими лицами - производителями товаров, работ, услуг для получения субсидии, гранта в форме субсидии в Министерство сельского хозяйства и продовольствия Республики Дагестан документов, полноты и достоверности содержащейся в них информации, а также соблюдения условий и порядка предоставления субсидии, гранта в форме субсидии, в том числе в части достижения результатов предоставления субсидии, гранта в форме субсидии, утвержденный приказом Министерства сельского хозяйства и продовольствия Республики Дагестан </w:t>
      </w:r>
    </w:p>
    <w:p w:rsidR="00A512CB" w:rsidRDefault="00A903BB" w:rsidP="00A903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903BB">
        <w:rPr>
          <w:rFonts w:ascii="Times New Roman" w:hAnsi="Times New Roman"/>
          <w:b/>
          <w:bCs/>
          <w:sz w:val="28"/>
          <w:szCs w:val="28"/>
        </w:rPr>
        <w:t>от 24 июля 2025 года № 85</w:t>
      </w:r>
    </w:p>
    <w:p w:rsidR="00A903BB" w:rsidRDefault="00A903BB" w:rsidP="00A903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12CB" w:rsidRDefault="00A512CB" w:rsidP="00A512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</w:t>
      </w:r>
      <w:r w:rsidR="00713042">
        <w:rPr>
          <w:rFonts w:ascii="Times New Roman" w:hAnsi="Times New Roman" w:cs="Times New Roman"/>
          <w:sz w:val="28"/>
          <w:szCs w:val="28"/>
        </w:rPr>
        <w:t>приведения нормативных правовых актов Министерства сельского хозяйства и продовольствия Республики Дагестан</w:t>
      </w:r>
      <w:r w:rsidR="00351829">
        <w:rPr>
          <w:rFonts w:ascii="Times New Roman" w:hAnsi="Times New Roman" w:cs="Times New Roman"/>
          <w:sz w:val="28"/>
          <w:szCs w:val="28"/>
        </w:rPr>
        <w:t xml:space="preserve"> в соответствие с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13042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A512CB" w:rsidRDefault="00A512CB" w:rsidP="00CE2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CE2BA0">
        <w:rPr>
          <w:rFonts w:ascii="Times New Roman" w:hAnsi="Times New Roman" w:cs="Times New Roman"/>
          <w:sz w:val="28"/>
          <w:szCs w:val="28"/>
        </w:rPr>
        <w:t>Утвердить</w:t>
      </w:r>
      <w:r w:rsidR="00F47BA4">
        <w:rPr>
          <w:rFonts w:ascii="Times New Roman" w:hAnsi="Times New Roman" w:cs="Times New Roman"/>
          <w:sz w:val="28"/>
          <w:szCs w:val="28"/>
        </w:rPr>
        <w:t xml:space="preserve"> прилагаемые</w:t>
      </w:r>
      <w:r w:rsidR="00CE2BA0">
        <w:rPr>
          <w:rFonts w:ascii="Times New Roman" w:hAnsi="Times New Roman" w:cs="Times New Roman"/>
          <w:sz w:val="28"/>
          <w:szCs w:val="28"/>
        </w:rPr>
        <w:t xml:space="preserve"> изменения, </w:t>
      </w:r>
      <w:r w:rsidR="00F47BA4">
        <w:rPr>
          <w:rFonts w:ascii="Times New Roman" w:hAnsi="Times New Roman" w:cs="Times New Roman"/>
          <w:sz w:val="28"/>
          <w:szCs w:val="28"/>
        </w:rPr>
        <w:t>которые вносятся</w:t>
      </w:r>
      <w:r>
        <w:rPr>
          <w:rFonts w:ascii="Times New Roman" w:hAnsi="Times New Roman" w:cs="Times New Roman"/>
          <w:sz w:val="28"/>
          <w:szCs w:val="28"/>
        </w:rPr>
        <w:t xml:space="preserve"> в Порядок </w:t>
      </w:r>
      <w:r>
        <w:rPr>
          <w:rFonts w:ascii="Times New Roman" w:hAnsi="Times New Roman"/>
          <w:bCs/>
          <w:sz w:val="28"/>
          <w:szCs w:val="28"/>
        </w:rPr>
        <w:t xml:space="preserve">проведения проверок комплектности (достаточности) представленных юридическими лицами, индивидуальными предпринимателями, физическими лицами </w:t>
      </w:r>
      <w:r w:rsidR="00F47BA4"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производителями товаров, работ, услуг для получения субсидии, гранта в форме субсидии в Министерство сельского хозяйства и продовольствия Республики Дагестан документов, полноты и достоверности содержащейся в них информации, а также соблюдения условий и порядка предоставления субсидии, гранта в форме субсидии, в том числе в части достижения результатов предоставления субсидии, гранта в форме субсидии, утвержденный приказом Министерства сельского хозяйства и продовольствия Республики Дагестан от 24 июля 2025 года № 85 (интернет-портал правовой информации Республики Дагестан (</w:t>
      </w:r>
      <w:r>
        <w:rPr>
          <w:rFonts w:ascii="Times New Roman" w:hAnsi="Times New Roman"/>
          <w:bCs/>
          <w:sz w:val="28"/>
          <w:szCs w:val="28"/>
          <w:lang w:val="en-US"/>
        </w:rPr>
        <w:t>www</w:t>
      </w:r>
      <w:r>
        <w:rPr>
          <w:rFonts w:ascii="Times New Roman" w:hAnsi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pravo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  <w:lang w:val="en-US"/>
        </w:rPr>
        <w:t>e</w:t>
      </w:r>
      <w:r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  <w:lang w:val="en-US"/>
        </w:rPr>
        <w:t>dag</w:t>
      </w:r>
      <w:r>
        <w:rPr>
          <w:rFonts w:ascii="Times New Roman" w:hAnsi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), 2025, 7 августа,  </w:t>
      </w:r>
      <w:r w:rsidR="00F97670">
        <w:rPr>
          <w:rFonts w:ascii="Times New Roman" w:hAnsi="Times New Roman"/>
          <w:bCs/>
          <w:sz w:val="28"/>
          <w:szCs w:val="28"/>
        </w:rPr>
        <w:t xml:space="preserve">                       </w:t>
      </w:r>
      <w:r>
        <w:rPr>
          <w:rFonts w:ascii="Times New Roman" w:hAnsi="Times New Roman"/>
          <w:bCs/>
          <w:sz w:val="28"/>
          <w:szCs w:val="28"/>
        </w:rPr>
        <w:t>№ 05023016245</w:t>
      </w:r>
      <w:r w:rsidR="00F47BA4">
        <w:rPr>
          <w:rFonts w:ascii="Times New Roman" w:hAnsi="Times New Roman"/>
          <w:bCs/>
          <w:sz w:val="28"/>
          <w:szCs w:val="28"/>
        </w:rPr>
        <w:t>;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F97670">
        <w:rPr>
          <w:rFonts w:ascii="Times New Roman" w:hAnsi="Times New Roman"/>
          <w:bCs/>
          <w:sz w:val="28"/>
          <w:szCs w:val="28"/>
        </w:rPr>
        <w:t>2026, 8 мая</w:t>
      </w:r>
      <w:r>
        <w:rPr>
          <w:rFonts w:ascii="Times New Roman" w:hAnsi="Times New Roman"/>
          <w:bCs/>
          <w:sz w:val="28"/>
          <w:szCs w:val="28"/>
        </w:rPr>
        <w:t>, № 0502301</w:t>
      </w:r>
      <w:r w:rsidR="00F97670">
        <w:rPr>
          <w:rFonts w:ascii="Times New Roman" w:hAnsi="Times New Roman"/>
          <w:bCs/>
          <w:sz w:val="28"/>
          <w:szCs w:val="28"/>
        </w:rPr>
        <w:t>8205</w:t>
      </w:r>
      <w:r>
        <w:rPr>
          <w:rFonts w:ascii="Times New Roman" w:hAnsi="Times New Roman"/>
          <w:bCs/>
          <w:sz w:val="28"/>
          <w:szCs w:val="28"/>
        </w:rPr>
        <w:t>)</w:t>
      </w:r>
      <w:r w:rsidR="00F47BA4">
        <w:rPr>
          <w:rFonts w:ascii="Times New Roman" w:hAnsi="Times New Roman"/>
          <w:bCs/>
          <w:sz w:val="28"/>
          <w:szCs w:val="28"/>
        </w:rPr>
        <w:t>.</w:t>
      </w:r>
    </w:p>
    <w:p w:rsidR="00A512CB" w:rsidRDefault="00A512CB" w:rsidP="00A51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A512CB" w:rsidRDefault="00A512CB" w:rsidP="00A51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Разместить настоящий приказ на официальном сайте Министерства сельского хозяйства и продовольствия Республики Дагестан в информационно-телекоммуникационной сети «Интернет» (</w:t>
      </w:r>
      <w:r w:rsidR="00F47BA4" w:rsidRPr="00F47BA4">
        <w:rPr>
          <w:rFonts w:ascii="Times New Roman" w:hAnsi="Times New Roman"/>
          <w:bCs/>
          <w:sz w:val="28"/>
          <w:szCs w:val="28"/>
        </w:rPr>
        <w:t>www.mcxrd.ru</w:t>
      </w:r>
      <w:r>
        <w:rPr>
          <w:rFonts w:ascii="Times New Roman" w:hAnsi="Times New Roman"/>
          <w:bCs/>
          <w:sz w:val="28"/>
          <w:szCs w:val="28"/>
        </w:rPr>
        <w:t>).</w:t>
      </w:r>
    </w:p>
    <w:p w:rsidR="00F47BA4" w:rsidRDefault="00F47BA4" w:rsidP="00F47BA4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Настоящий приказ вступает в силу в установленном законодательством порядке.</w:t>
      </w:r>
    </w:p>
    <w:p w:rsidR="00A512CB" w:rsidRDefault="00F47BA4" w:rsidP="00A51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A512CB">
        <w:rPr>
          <w:rFonts w:ascii="Times New Roman" w:hAnsi="Times New Roman"/>
          <w:bCs/>
          <w:sz w:val="28"/>
          <w:szCs w:val="28"/>
        </w:rPr>
        <w:t>. Контроль за исполнением настоящего приказа возложить на заместителя министра согласно распределению обязанностей.</w:t>
      </w:r>
    </w:p>
    <w:p w:rsidR="00F47BA4" w:rsidRDefault="00F47BA4" w:rsidP="00A51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F47BA4" w:rsidRDefault="00F47BA4" w:rsidP="00A51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F47BA4" w:rsidRDefault="00F47BA4" w:rsidP="00A51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F47BA4">
        <w:rPr>
          <w:rFonts w:ascii="Times New Roman" w:hAnsi="Times New Roman"/>
          <w:b/>
          <w:bCs/>
          <w:sz w:val="28"/>
          <w:szCs w:val="28"/>
        </w:rPr>
        <w:t>Врио министра                                                                Ш.Р. Рамазанов</w:t>
      </w:r>
    </w:p>
    <w:p w:rsidR="0081390A" w:rsidRDefault="0081390A" w:rsidP="00A51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1390A" w:rsidRDefault="0081390A" w:rsidP="00A51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1390A" w:rsidRDefault="0081390A" w:rsidP="00A51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1390A" w:rsidRDefault="0081390A" w:rsidP="00A51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1390A" w:rsidRPr="008B29C3" w:rsidRDefault="0081390A" w:rsidP="0081390A">
      <w:pPr>
        <w:pStyle w:val="1"/>
        <w:ind w:firstLine="580"/>
        <w:jc w:val="right"/>
        <w:rPr>
          <w:b/>
          <w:bCs/>
          <w:color w:val="000000"/>
          <w:sz w:val="28"/>
          <w:szCs w:val="28"/>
          <w:lang w:eastAsia="ru-RU" w:bidi="ru-RU"/>
        </w:rPr>
      </w:pPr>
      <w:r>
        <w:rPr>
          <w:b/>
          <w:bCs/>
          <w:color w:val="000000"/>
          <w:sz w:val="28"/>
          <w:szCs w:val="28"/>
          <w:lang w:eastAsia="ru-RU" w:bidi="ru-RU"/>
        </w:rPr>
        <w:t>Утверждены</w:t>
      </w:r>
      <w:r w:rsidRPr="008B29C3">
        <w:rPr>
          <w:b/>
          <w:bCs/>
          <w:color w:val="000000"/>
          <w:sz w:val="28"/>
          <w:szCs w:val="28"/>
          <w:lang w:eastAsia="ru-RU" w:bidi="ru-RU"/>
        </w:rPr>
        <w:t xml:space="preserve"> приказ</w:t>
      </w:r>
      <w:r>
        <w:rPr>
          <w:b/>
          <w:bCs/>
          <w:color w:val="000000"/>
          <w:sz w:val="28"/>
          <w:szCs w:val="28"/>
          <w:lang w:eastAsia="ru-RU" w:bidi="ru-RU"/>
        </w:rPr>
        <w:t>ом</w:t>
      </w:r>
    </w:p>
    <w:p w:rsidR="0081390A" w:rsidRPr="008B29C3" w:rsidRDefault="0081390A" w:rsidP="0081390A">
      <w:pPr>
        <w:pStyle w:val="1"/>
        <w:ind w:firstLine="580"/>
        <w:jc w:val="right"/>
        <w:rPr>
          <w:b/>
          <w:bCs/>
          <w:sz w:val="28"/>
          <w:szCs w:val="28"/>
        </w:rPr>
      </w:pPr>
      <w:r w:rsidRPr="008B29C3">
        <w:rPr>
          <w:b/>
          <w:bCs/>
          <w:sz w:val="28"/>
          <w:szCs w:val="28"/>
        </w:rPr>
        <w:t>Министерства сельского хозяйства и</w:t>
      </w:r>
    </w:p>
    <w:p w:rsidR="0081390A" w:rsidRPr="008B29C3" w:rsidRDefault="0081390A" w:rsidP="0081390A">
      <w:pPr>
        <w:pStyle w:val="1"/>
        <w:ind w:firstLine="580"/>
        <w:jc w:val="right"/>
        <w:rPr>
          <w:b/>
          <w:bCs/>
          <w:sz w:val="28"/>
          <w:szCs w:val="28"/>
        </w:rPr>
      </w:pPr>
      <w:r w:rsidRPr="008B29C3">
        <w:rPr>
          <w:b/>
          <w:bCs/>
          <w:sz w:val="28"/>
          <w:szCs w:val="28"/>
        </w:rPr>
        <w:t xml:space="preserve"> продовольствия Республики Дагестан</w:t>
      </w:r>
    </w:p>
    <w:p w:rsidR="0081390A" w:rsidRPr="008B29C3" w:rsidRDefault="0081390A" w:rsidP="0081390A">
      <w:pPr>
        <w:pStyle w:val="1"/>
        <w:ind w:firstLine="580"/>
        <w:jc w:val="right"/>
        <w:rPr>
          <w:b/>
          <w:bCs/>
          <w:color w:val="000000"/>
          <w:sz w:val="28"/>
          <w:szCs w:val="28"/>
          <w:lang w:eastAsia="ru-RU" w:bidi="ru-RU"/>
        </w:rPr>
      </w:pPr>
      <w:r w:rsidRPr="008B29C3">
        <w:rPr>
          <w:b/>
          <w:bCs/>
          <w:sz w:val="28"/>
          <w:szCs w:val="28"/>
        </w:rPr>
        <w:t>от «__</w:t>
      </w:r>
      <w:proofErr w:type="gramStart"/>
      <w:r w:rsidRPr="008B29C3">
        <w:rPr>
          <w:b/>
          <w:bCs/>
          <w:sz w:val="28"/>
          <w:szCs w:val="28"/>
        </w:rPr>
        <w:t xml:space="preserve">_»  </w:t>
      </w:r>
      <w:r>
        <w:rPr>
          <w:b/>
          <w:bCs/>
          <w:sz w:val="28"/>
          <w:szCs w:val="28"/>
        </w:rPr>
        <w:t>июня</w:t>
      </w:r>
      <w:proofErr w:type="gramEnd"/>
      <w:r w:rsidRPr="008B29C3">
        <w:rPr>
          <w:b/>
          <w:bCs/>
          <w:sz w:val="28"/>
          <w:szCs w:val="28"/>
        </w:rPr>
        <w:t xml:space="preserve"> 2026 г. № _____</w:t>
      </w:r>
    </w:p>
    <w:p w:rsidR="0081390A" w:rsidRDefault="0081390A" w:rsidP="0081390A">
      <w:pPr>
        <w:pStyle w:val="ConsPlusTitle"/>
        <w:jc w:val="center"/>
        <w:outlineLvl w:val="1"/>
        <w:rPr>
          <w:szCs w:val="28"/>
        </w:rPr>
      </w:pPr>
    </w:p>
    <w:p w:rsidR="0081390A" w:rsidRDefault="0081390A" w:rsidP="0081390A">
      <w:pPr>
        <w:pStyle w:val="ConsPlusTitle"/>
        <w:jc w:val="center"/>
        <w:outlineLvl w:val="1"/>
        <w:rPr>
          <w:szCs w:val="28"/>
        </w:rPr>
      </w:pPr>
      <w:r>
        <w:rPr>
          <w:szCs w:val="28"/>
        </w:rPr>
        <w:t>Изменения,</w:t>
      </w:r>
    </w:p>
    <w:p w:rsidR="0081390A" w:rsidRDefault="0081390A" w:rsidP="0081390A">
      <w:pPr>
        <w:pStyle w:val="ConsPlusTitle"/>
        <w:jc w:val="center"/>
        <w:outlineLvl w:val="1"/>
        <w:rPr>
          <w:bCs/>
          <w:szCs w:val="28"/>
        </w:rPr>
      </w:pPr>
      <w:r>
        <w:rPr>
          <w:szCs w:val="28"/>
        </w:rPr>
        <w:t xml:space="preserve">которые вносятся в Порядок </w:t>
      </w:r>
      <w:r>
        <w:rPr>
          <w:bCs/>
          <w:szCs w:val="28"/>
        </w:rPr>
        <w:t xml:space="preserve">проведения проверок комплектности (достаточности) представленных юридическими лицами, индивидуальными предпринимателями, физическими лицами - производителями товаров, работ, услуг для получения субсидии, гранта в форме субсидии в Министерство сельского хозяйства и продовольствия Республики Дагестан документов, полноты и достоверности содержащейся в них информации, а также соблюдения условий и порядка предоставления субсидии, гранта в форме субсидии, в том числе в части достижения результатов предоставления субсидии, гранта в форме субсидии, утвержденный приказом Министерства сельского хозяйства и продовольствия Республики Дагестан </w:t>
      </w:r>
    </w:p>
    <w:p w:rsidR="0081390A" w:rsidRDefault="0081390A" w:rsidP="0081390A">
      <w:pPr>
        <w:pStyle w:val="ConsPlusTitle"/>
        <w:jc w:val="center"/>
        <w:outlineLvl w:val="1"/>
        <w:rPr>
          <w:bCs/>
          <w:szCs w:val="28"/>
        </w:rPr>
      </w:pPr>
      <w:r>
        <w:rPr>
          <w:bCs/>
          <w:szCs w:val="28"/>
        </w:rPr>
        <w:t>от 24 июля 2025 года № 85</w:t>
      </w:r>
    </w:p>
    <w:p w:rsidR="0081390A" w:rsidRDefault="0081390A" w:rsidP="0081390A">
      <w:pPr>
        <w:pStyle w:val="ConsPlusTitle"/>
        <w:jc w:val="center"/>
        <w:outlineLvl w:val="1"/>
        <w:rPr>
          <w:bCs/>
          <w:szCs w:val="28"/>
        </w:rPr>
      </w:pPr>
    </w:p>
    <w:p w:rsidR="0081390A" w:rsidRPr="00BC2CBF" w:rsidRDefault="0081390A" w:rsidP="0081390A">
      <w:pPr>
        <w:pStyle w:val="ConsPlusTitle"/>
        <w:jc w:val="both"/>
        <w:outlineLvl w:val="1"/>
        <w:rPr>
          <w:b w:val="0"/>
          <w:bCs/>
          <w:szCs w:val="28"/>
        </w:rPr>
      </w:pPr>
      <w:r w:rsidRPr="00BC2CBF">
        <w:rPr>
          <w:b w:val="0"/>
          <w:bCs/>
          <w:szCs w:val="28"/>
        </w:rPr>
        <w:t xml:space="preserve">Раздел </w:t>
      </w:r>
      <w:r w:rsidRPr="00BC2CBF">
        <w:rPr>
          <w:b w:val="0"/>
          <w:szCs w:val="28"/>
        </w:rPr>
        <w:t>III</w:t>
      </w:r>
      <w:r>
        <w:rPr>
          <w:b w:val="0"/>
          <w:szCs w:val="28"/>
        </w:rPr>
        <w:t xml:space="preserve"> Порядка изложить в </w:t>
      </w:r>
      <w:r w:rsidRPr="00BC2CBF">
        <w:rPr>
          <w:b w:val="0"/>
          <w:szCs w:val="28"/>
        </w:rPr>
        <w:t>следующе</w:t>
      </w:r>
      <w:r>
        <w:rPr>
          <w:b w:val="0"/>
          <w:szCs w:val="28"/>
        </w:rPr>
        <w:t>й</w:t>
      </w:r>
      <w:r w:rsidRPr="00BC2CBF">
        <w:rPr>
          <w:b w:val="0"/>
          <w:szCs w:val="28"/>
        </w:rPr>
        <w:t xml:space="preserve"> редакции</w:t>
      </w:r>
      <w:r>
        <w:rPr>
          <w:b w:val="0"/>
          <w:szCs w:val="28"/>
        </w:rPr>
        <w:t>:</w:t>
      </w:r>
    </w:p>
    <w:p w:rsidR="0081390A" w:rsidRDefault="0081390A" w:rsidP="0081390A">
      <w:pPr>
        <w:pStyle w:val="ConsPlusTitle"/>
        <w:jc w:val="center"/>
        <w:outlineLvl w:val="1"/>
        <w:rPr>
          <w:bCs/>
          <w:szCs w:val="28"/>
        </w:rPr>
      </w:pPr>
    </w:p>
    <w:p w:rsidR="0081390A" w:rsidRPr="00110C9E" w:rsidRDefault="0081390A" w:rsidP="0081390A">
      <w:pPr>
        <w:pStyle w:val="ConsPlusTitle"/>
        <w:jc w:val="center"/>
        <w:outlineLvl w:val="1"/>
        <w:rPr>
          <w:szCs w:val="28"/>
        </w:rPr>
      </w:pPr>
      <w:r>
        <w:rPr>
          <w:szCs w:val="28"/>
        </w:rPr>
        <w:t>«</w:t>
      </w:r>
      <w:r w:rsidRPr="00110C9E">
        <w:rPr>
          <w:szCs w:val="28"/>
        </w:rPr>
        <w:t>III. Проведение проверки соблюдения получателем</w:t>
      </w:r>
    </w:p>
    <w:p w:rsidR="0081390A" w:rsidRPr="00110C9E" w:rsidRDefault="0081390A" w:rsidP="0081390A">
      <w:pPr>
        <w:pStyle w:val="ConsPlusTitle"/>
        <w:jc w:val="center"/>
        <w:rPr>
          <w:szCs w:val="28"/>
        </w:rPr>
      </w:pPr>
      <w:r w:rsidRPr="00110C9E">
        <w:rPr>
          <w:szCs w:val="28"/>
        </w:rPr>
        <w:t>субсидии условий и порядка предоставления субсидии,</w:t>
      </w:r>
    </w:p>
    <w:p w:rsidR="0081390A" w:rsidRPr="00110C9E" w:rsidRDefault="0081390A" w:rsidP="0081390A">
      <w:pPr>
        <w:pStyle w:val="ConsPlusTitle"/>
        <w:jc w:val="center"/>
        <w:rPr>
          <w:szCs w:val="28"/>
        </w:rPr>
      </w:pPr>
      <w:r w:rsidRPr="00110C9E">
        <w:rPr>
          <w:szCs w:val="28"/>
        </w:rPr>
        <w:t>в том числе в части достижения результатов</w:t>
      </w:r>
    </w:p>
    <w:p w:rsidR="0081390A" w:rsidRPr="00110C9E" w:rsidRDefault="0081390A" w:rsidP="0081390A">
      <w:pPr>
        <w:pStyle w:val="ConsPlusTitle"/>
        <w:jc w:val="center"/>
        <w:rPr>
          <w:szCs w:val="28"/>
        </w:rPr>
      </w:pPr>
      <w:r w:rsidRPr="00110C9E">
        <w:rPr>
          <w:szCs w:val="28"/>
        </w:rPr>
        <w:t>предоставления субсидии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>10. Предметом проверки является соблюдение получателем субсидии условий и порядка предоставления субсидии, в том числе в части достижения результатов предоставления субсидии.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>11. Проверка осуществляется в целях обеспечения: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>11.1. Анализа выполнения показателей, необходимых для достижения результата предоставления субсидии.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>11.2. Соблюдения получателями условий, целей и порядка предоставления субсидий, установленных соглашениями.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>11.3. Анализа и оценки соблюдения получателями целей и порядка расходования средств субсидий, а именно правильности и достоверности заполнения форм отчета о расходах, отчета о достижении получателем значений показателей результативности, предусмотренных в соответствующем соглашении, количественного соответствия их условиям соответствующего соглашения, данным бухгалтерской (финансовой) отчетности и первичным документам.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>11.4</w:t>
      </w:r>
      <w:r>
        <w:rPr>
          <w:szCs w:val="28"/>
        </w:rPr>
        <w:t>.</w:t>
      </w:r>
      <w:r w:rsidRPr="00110C9E">
        <w:rPr>
          <w:szCs w:val="28"/>
        </w:rPr>
        <w:t xml:space="preserve"> Проверки соблюдения соответствия фактического объема оказанных услуг, выполненных работ, поставленных товаров первичным учетным документам, подтверждающими расходование субсидии, предусмотренных Министерством на основании соглашения.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>11.5. Анализа полноты и достоверности отчетности об использовании субсидий.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 xml:space="preserve">12. Под проверкой понимается совершение </w:t>
      </w:r>
      <w:r>
        <w:rPr>
          <w:szCs w:val="28"/>
        </w:rPr>
        <w:t>проверочных</w:t>
      </w:r>
      <w:r w:rsidRPr="00110C9E">
        <w:rPr>
          <w:szCs w:val="28"/>
        </w:rPr>
        <w:t xml:space="preserve"> действий по </w:t>
      </w:r>
      <w:r w:rsidRPr="00110C9E">
        <w:rPr>
          <w:szCs w:val="28"/>
        </w:rPr>
        <w:lastRenderedPageBreak/>
        <w:t>документальному изучению законности отдельных финансовых и хозяйственных операций, достоверности финансовой и иной отчетности на предмет их соответствия требованиям законодательства Российской Федерации, нормативных правовых актов Республики Дагестан, условиям соглашений, соответствия данных бюджетной, бухгалтерской (финансовой) отчетности и первичных учетных документов по совершенным операциям (фактам хозяйственной жизни) в отношении деятельности получателей субсидии за определенный период.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>13. Проверочные действия в ходе проверки проводятся сплошным или выборочным способом. Выбор способа проверочного действия зависит от объема финансовых, отчетных и иных документов.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>14. Проверки могут быть плановыми</w:t>
      </w:r>
      <w:r>
        <w:rPr>
          <w:szCs w:val="28"/>
        </w:rPr>
        <w:t>,</w:t>
      </w:r>
      <w:r w:rsidRPr="00110C9E">
        <w:rPr>
          <w:szCs w:val="28"/>
        </w:rPr>
        <w:t xml:space="preserve"> внеплановыми</w:t>
      </w:r>
      <w:r>
        <w:rPr>
          <w:szCs w:val="28"/>
        </w:rPr>
        <w:t xml:space="preserve"> и комбинированными</w:t>
      </w:r>
      <w:r w:rsidRPr="00110C9E">
        <w:rPr>
          <w:szCs w:val="28"/>
        </w:rPr>
        <w:t>.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>15. По форме проведения проверки могут быть: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>- документарные (по месту нахождения Министерства на основании документов, представленных по его запросу);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>- выездные (по месту нахождения объекта проверки, в ходе которых в том числе определяется фактическое соответствие совершенных операций по данным первичных документов);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>- комбинированные.</w:t>
      </w:r>
    </w:p>
    <w:p w:rsidR="0081390A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>16. Планирование проверок осуществляется отделом ведомственного контроля и внутреннего аудита путем составления Плана проверок (далее - план проверок) на текущий календарный год.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 xml:space="preserve">17. План проверок утверждается приказом Министерства в сроки текущего года. Контроль за исполнением плана проверок осуществляется </w:t>
      </w:r>
      <w:r>
        <w:rPr>
          <w:szCs w:val="28"/>
        </w:rPr>
        <w:t>начальником управления Министерства, в ведении которого находятся вопросы ведомственного контроля и внутреннего аудита.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>18. В план проверок могут вноситься изменения. Внесение изменений в план проверки допускается не позднее чем за 3 рабочих дня до начала проведения проверки, в отношении которой вносятся изменения.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>19. Внеплановая проверка проводится при условии наличия достаточных данных, свидетельствующих о возможных нарушениях, в случае поступления в Министерство информации о возможных нарушениях порядка и условий предоставления субсидий, в том числе в части достижения результатов предоставления субсидий от граждан, юридических лиц, органов государственной власти (в том числе правоохранительных органов), органов местного самоуправления, а также в случае обнаружения информации об указанных выше нарушениях в средствах массовой информации, в информационно-телекоммуникацио</w:t>
      </w:r>
      <w:r>
        <w:rPr>
          <w:szCs w:val="28"/>
        </w:rPr>
        <w:t>нной сети «</w:t>
      </w:r>
      <w:r w:rsidRPr="00110C9E">
        <w:rPr>
          <w:szCs w:val="28"/>
        </w:rPr>
        <w:t>Интернет</w:t>
      </w:r>
      <w:r>
        <w:rPr>
          <w:szCs w:val="28"/>
        </w:rPr>
        <w:t>»</w:t>
      </w:r>
      <w:r w:rsidRPr="00110C9E">
        <w:rPr>
          <w:szCs w:val="28"/>
        </w:rPr>
        <w:t>, в иных источниках.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>Министерство обязано провести внеплановую проверку в следующих случаях:</w:t>
      </w:r>
    </w:p>
    <w:p w:rsidR="0081390A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>при наличии поручения Главы Республики Дагестан или Правительства Республики Дагестан;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при получении информации от структурных подразделений Министерства;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>в случае если при проведении плановой проверки не были достигнуты цели проверки, предусмотренные приказом Министерства о проведении проверки.</w:t>
      </w:r>
    </w:p>
    <w:p w:rsidR="0081390A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>Приказ о проведении внеплановой проверки издается в течение 3 дней со дня выявления нарушений.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</w:p>
    <w:p w:rsidR="0081390A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>2</w:t>
      </w:r>
      <w:r>
        <w:rPr>
          <w:szCs w:val="28"/>
        </w:rPr>
        <w:t>0</w:t>
      </w:r>
      <w:r w:rsidRPr="00110C9E">
        <w:rPr>
          <w:szCs w:val="28"/>
        </w:rPr>
        <w:t>. Проверка проводится на основании приказа Министерства.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lastRenderedPageBreak/>
        <w:t xml:space="preserve">Приказ </w:t>
      </w:r>
      <w:r>
        <w:t xml:space="preserve">регистрируется в отдельном журнале, который хранится в отделе </w:t>
      </w:r>
      <w:r w:rsidRPr="00110C9E">
        <w:rPr>
          <w:szCs w:val="28"/>
        </w:rPr>
        <w:t>ведомственного контроля и внутреннего аудита</w:t>
      </w:r>
      <w:r>
        <w:rPr>
          <w:szCs w:val="28"/>
        </w:rPr>
        <w:t>.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>2</w:t>
      </w:r>
      <w:r>
        <w:rPr>
          <w:szCs w:val="28"/>
        </w:rPr>
        <w:t>1</w:t>
      </w:r>
      <w:r w:rsidRPr="00110C9E">
        <w:rPr>
          <w:szCs w:val="28"/>
        </w:rPr>
        <w:t>. В приказе Министерства о проведении проверки указываются: тема, наименование получателя, срок проведения проверки, проверяемый период деятельности получателя, состав проверочной группы, руководитель проверочной группы, являющийся ответственным за проведение проверки.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>2</w:t>
      </w:r>
      <w:r>
        <w:rPr>
          <w:szCs w:val="28"/>
        </w:rPr>
        <w:t>2</w:t>
      </w:r>
      <w:r w:rsidRPr="00110C9E">
        <w:rPr>
          <w:szCs w:val="28"/>
        </w:rPr>
        <w:t xml:space="preserve">. </w:t>
      </w:r>
      <w:r>
        <w:t xml:space="preserve">На основании приказа Министерства о проведении проверки получателю субсидии направляется уведомление, которое подписывается </w:t>
      </w:r>
      <w:r>
        <w:rPr>
          <w:szCs w:val="28"/>
        </w:rPr>
        <w:t>начальником управления Министерства, в ведении которого находятся вопросы ведомственного контроля и внутреннего аудита.</w:t>
      </w:r>
    </w:p>
    <w:p w:rsidR="0081390A" w:rsidRDefault="0081390A" w:rsidP="0081390A">
      <w:pPr>
        <w:pStyle w:val="ConsPlusNormal"/>
        <w:ind w:firstLine="540"/>
        <w:jc w:val="both"/>
      </w:pPr>
      <w:r>
        <w:t xml:space="preserve">Уведомление регистрируется в отдельном журнале, который хранится в отделе </w:t>
      </w:r>
      <w:r w:rsidRPr="00110C9E">
        <w:rPr>
          <w:szCs w:val="28"/>
        </w:rPr>
        <w:t>ведомственного контроля и внутреннего аудита</w:t>
      </w:r>
      <w:r>
        <w:rPr>
          <w:szCs w:val="28"/>
        </w:rPr>
        <w:t>.</w:t>
      </w:r>
    </w:p>
    <w:p w:rsidR="0081390A" w:rsidRDefault="0081390A" w:rsidP="0081390A">
      <w:pPr>
        <w:pStyle w:val="ConsPlusNormal"/>
        <w:ind w:firstLine="540"/>
        <w:jc w:val="both"/>
      </w:pPr>
      <w:r>
        <w:t>Уведомление должно содержать:</w:t>
      </w:r>
    </w:p>
    <w:p w:rsidR="0081390A" w:rsidRDefault="0081390A" w:rsidP="0081390A">
      <w:pPr>
        <w:pStyle w:val="ConsPlusNormal"/>
        <w:ind w:firstLine="540"/>
        <w:jc w:val="both"/>
      </w:pPr>
      <w:r>
        <w:t>фамилии, имена, отчества и должности уполномоченных должностных лиц, номера их служебных телефонов;</w:t>
      </w:r>
    </w:p>
    <w:p w:rsidR="0081390A" w:rsidRDefault="0081390A" w:rsidP="0081390A">
      <w:pPr>
        <w:pStyle w:val="ConsPlusNormal"/>
        <w:ind w:firstLine="540"/>
        <w:jc w:val="both"/>
      </w:pPr>
      <w:r>
        <w:t>полное или сокращенное наименование получателя субсидии - юридического лица или фамилию, имя, отчество (при наличии) получателя субсидии - физического лица (в том числе индивидуального предпринимателя), в отношении которого проводится проверка, его ИНН, ОГРН (ОГРНИП);</w:t>
      </w:r>
    </w:p>
    <w:p w:rsidR="0081390A" w:rsidRDefault="0081390A" w:rsidP="0081390A">
      <w:pPr>
        <w:pStyle w:val="ConsPlusNormal"/>
        <w:ind w:firstLine="540"/>
        <w:jc w:val="both"/>
      </w:pPr>
      <w:r>
        <w:t>вид проверки (плановая или внеплановая);</w:t>
      </w:r>
    </w:p>
    <w:p w:rsidR="0081390A" w:rsidRDefault="0081390A" w:rsidP="0081390A">
      <w:pPr>
        <w:pStyle w:val="ConsPlusNormal"/>
        <w:ind w:firstLine="540"/>
        <w:jc w:val="both"/>
      </w:pPr>
      <w:r w:rsidRPr="00AD6431">
        <w:t>основание проведения проверки;</w:t>
      </w:r>
    </w:p>
    <w:p w:rsidR="0081390A" w:rsidRDefault="0081390A" w:rsidP="0081390A">
      <w:pPr>
        <w:pStyle w:val="ConsPlusNormal"/>
        <w:ind w:firstLine="540"/>
        <w:jc w:val="both"/>
      </w:pPr>
      <w:r>
        <w:t>форму проверки (документарная или выездная);</w:t>
      </w:r>
    </w:p>
    <w:p w:rsidR="0081390A" w:rsidRDefault="0081390A" w:rsidP="0081390A">
      <w:pPr>
        <w:pStyle w:val="ConsPlusNormal"/>
        <w:ind w:firstLine="540"/>
        <w:jc w:val="both"/>
      </w:pPr>
      <w:r>
        <w:t>предмет проверки, в том числе дату и номер соглашения (договора) о предоставлении субсидии;</w:t>
      </w:r>
    </w:p>
    <w:p w:rsidR="0081390A" w:rsidRDefault="0081390A" w:rsidP="0081390A">
      <w:pPr>
        <w:pStyle w:val="ConsPlusNormal"/>
        <w:ind w:firstLine="540"/>
        <w:jc w:val="both"/>
      </w:pPr>
      <w:r>
        <w:t>дату начала проведения проверки;</w:t>
      </w:r>
    </w:p>
    <w:p w:rsidR="0081390A" w:rsidRDefault="0081390A" w:rsidP="0081390A">
      <w:pPr>
        <w:pStyle w:val="ConsPlusNormal"/>
        <w:ind w:firstLine="540"/>
        <w:jc w:val="both"/>
      </w:pPr>
      <w:r>
        <w:t>даты посещения уполномоченными должностными лицами места проведения проверки (в случае проведения выездной проверки);</w:t>
      </w:r>
    </w:p>
    <w:p w:rsidR="0081390A" w:rsidRDefault="0081390A" w:rsidP="0081390A">
      <w:pPr>
        <w:pStyle w:val="ConsPlusNormal"/>
        <w:ind w:firstLine="540"/>
        <w:jc w:val="both"/>
      </w:pPr>
      <w:r>
        <w:t>требование о предоставлении получателем субсидии сведений о месте проведения проверки (в случае проведения выездной проверки);</w:t>
      </w:r>
    </w:p>
    <w:p w:rsidR="0081390A" w:rsidRDefault="0081390A" w:rsidP="0081390A">
      <w:pPr>
        <w:pStyle w:val="ConsPlusNormal"/>
        <w:ind w:firstLine="540"/>
        <w:jc w:val="both"/>
      </w:pPr>
      <w:r>
        <w:t>иные сведения (при необходимости).</w:t>
      </w:r>
    </w:p>
    <w:p w:rsidR="0081390A" w:rsidRDefault="0081390A" w:rsidP="0081390A">
      <w:pPr>
        <w:pStyle w:val="ConsPlusNormal"/>
        <w:ind w:firstLine="540"/>
        <w:jc w:val="both"/>
      </w:pPr>
      <w:r>
        <w:t>В уведомлении должен содержаться перечень относящихся к предмету проверки документов и сведений, подлежащих предоставлению получателем субсидии, срок и способ их предоставления.</w:t>
      </w:r>
    </w:p>
    <w:p w:rsidR="0081390A" w:rsidRDefault="0081390A" w:rsidP="0081390A">
      <w:pPr>
        <w:pStyle w:val="ConsPlusNormal"/>
        <w:ind w:firstLine="540"/>
        <w:jc w:val="both"/>
      </w:pPr>
      <w:r>
        <w:t>Уведомление направляется получателю субсидии посредством почтовой связи, на адрес электронной почты получателя субсидии либо посредством разрешенных мессенджеров не позднее чем за 5 рабочих дней до указанной в нем даты начала проведения проверки.</w:t>
      </w:r>
    </w:p>
    <w:p w:rsidR="0081390A" w:rsidRDefault="0081390A" w:rsidP="0081390A">
      <w:pPr>
        <w:pStyle w:val="ConsPlusNormal"/>
        <w:ind w:firstLine="540"/>
        <w:jc w:val="both"/>
      </w:pPr>
      <w:r>
        <w:t>Получатель субсидии обязан предоставить указанные в уведомлении документы и сведения не позднее 5 рабочих дней с даты получения уведомления.</w:t>
      </w:r>
    </w:p>
    <w:p w:rsidR="0081390A" w:rsidRDefault="0081390A" w:rsidP="0081390A">
      <w:pPr>
        <w:pStyle w:val="ConsPlusNormal"/>
        <w:ind w:firstLine="540"/>
        <w:jc w:val="both"/>
      </w:pPr>
      <w:r>
        <w:t xml:space="preserve">23. К участию в проверках при необходимости привлекаются представители администраций и организаций муниципальных образований, а также специалисты, имеющие специальные познания в области сельского хозяйства. </w:t>
      </w:r>
    </w:p>
    <w:p w:rsidR="0081390A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>2</w:t>
      </w:r>
      <w:r>
        <w:rPr>
          <w:szCs w:val="28"/>
        </w:rPr>
        <w:t>4</w:t>
      </w:r>
      <w:r w:rsidRPr="00110C9E">
        <w:rPr>
          <w:szCs w:val="28"/>
        </w:rPr>
        <w:t>. Проверка проводится в сроки, установленные приказом Министерства</w:t>
      </w:r>
      <w:r>
        <w:rPr>
          <w:szCs w:val="28"/>
        </w:rPr>
        <w:t xml:space="preserve"> и не может превышать 30 рабочих дней</w:t>
      </w:r>
      <w:r w:rsidRPr="00110C9E">
        <w:rPr>
          <w:szCs w:val="28"/>
        </w:rPr>
        <w:t>.</w:t>
      </w:r>
    </w:p>
    <w:p w:rsidR="0081390A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 xml:space="preserve">Датой начала проверки считается дата предъявления </w:t>
      </w:r>
      <w:r>
        <w:rPr>
          <w:szCs w:val="28"/>
        </w:rPr>
        <w:t>руководителем рабочей группы</w:t>
      </w:r>
      <w:r w:rsidRPr="00110C9E">
        <w:rPr>
          <w:szCs w:val="28"/>
        </w:rPr>
        <w:t xml:space="preserve"> приказа Министерства на проведение проверки </w:t>
      </w:r>
      <w:r>
        <w:rPr>
          <w:szCs w:val="28"/>
        </w:rPr>
        <w:t>р</w:t>
      </w:r>
      <w:r w:rsidRPr="00110C9E">
        <w:rPr>
          <w:szCs w:val="28"/>
        </w:rPr>
        <w:t>уководител</w:t>
      </w:r>
      <w:r>
        <w:rPr>
          <w:szCs w:val="28"/>
        </w:rPr>
        <w:t>ю</w:t>
      </w:r>
      <w:r w:rsidRPr="00110C9E">
        <w:rPr>
          <w:szCs w:val="28"/>
        </w:rPr>
        <w:t xml:space="preserve"> или ино</w:t>
      </w:r>
      <w:r>
        <w:rPr>
          <w:szCs w:val="28"/>
        </w:rPr>
        <w:t>му</w:t>
      </w:r>
      <w:r w:rsidRPr="00110C9E">
        <w:rPr>
          <w:szCs w:val="28"/>
        </w:rPr>
        <w:t xml:space="preserve"> уполномоченно</w:t>
      </w:r>
      <w:r>
        <w:rPr>
          <w:szCs w:val="28"/>
        </w:rPr>
        <w:t>му</w:t>
      </w:r>
      <w:r w:rsidRPr="00110C9E">
        <w:rPr>
          <w:szCs w:val="28"/>
        </w:rPr>
        <w:t xml:space="preserve"> лиц</w:t>
      </w:r>
      <w:r>
        <w:rPr>
          <w:szCs w:val="28"/>
        </w:rPr>
        <w:t>у</w:t>
      </w:r>
      <w:r w:rsidRPr="00110C9E">
        <w:rPr>
          <w:szCs w:val="28"/>
        </w:rPr>
        <w:t xml:space="preserve"> (представител</w:t>
      </w:r>
      <w:r>
        <w:rPr>
          <w:szCs w:val="28"/>
        </w:rPr>
        <w:t>ю</w:t>
      </w:r>
      <w:r w:rsidRPr="00110C9E">
        <w:rPr>
          <w:szCs w:val="28"/>
        </w:rPr>
        <w:t>)</w:t>
      </w:r>
      <w:r>
        <w:rPr>
          <w:szCs w:val="28"/>
        </w:rPr>
        <w:t xml:space="preserve"> проверяемого объекта.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lastRenderedPageBreak/>
        <w:t>2</w:t>
      </w:r>
      <w:r>
        <w:rPr>
          <w:szCs w:val="28"/>
        </w:rPr>
        <w:t>5</w:t>
      </w:r>
      <w:r w:rsidRPr="00110C9E">
        <w:rPr>
          <w:szCs w:val="28"/>
        </w:rPr>
        <w:t xml:space="preserve">. Продление срока проведения проверки возможно по решению Министра или лица временно исполняющего его обязанности, но не более чем на 10 рабочих дней. 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 xml:space="preserve">Решение о продлении срока проверки оформляется приказом Министерства. </w:t>
      </w:r>
      <w:r>
        <w:rPr>
          <w:szCs w:val="28"/>
        </w:rPr>
        <w:t xml:space="preserve">                  </w:t>
      </w:r>
      <w:r w:rsidRPr="00110C9E">
        <w:rPr>
          <w:szCs w:val="28"/>
        </w:rPr>
        <w:t xml:space="preserve">В случае значительной удаленности получателя, приказ о продлении срока проведения проверки доводится до руководителя, иного уполномоченного лица (представителя) получателя </w:t>
      </w:r>
      <w:r>
        <w:rPr>
          <w:szCs w:val="28"/>
        </w:rPr>
        <w:t>по электронной почте (при наличии) либо посредством почтовой связи.</w:t>
      </w:r>
    </w:p>
    <w:p w:rsidR="0081390A" w:rsidRDefault="0081390A" w:rsidP="0081390A">
      <w:pPr>
        <w:pStyle w:val="ConsPlusNormal"/>
        <w:ind w:firstLine="540"/>
        <w:jc w:val="both"/>
      </w:pPr>
      <w:r w:rsidRPr="00110C9E">
        <w:rPr>
          <w:szCs w:val="28"/>
        </w:rPr>
        <w:t>2</w:t>
      </w:r>
      <w:r>
        <w:rPr>
          <w:szCs w:val="28"/>
        </w:rPr>
        <w:t>6</w:t>
      </w:r>
      <w:r w:rsidRPr="00110C9E">
        <w:rPr>
          <w:szCs w:val="28"/>
        </w:rPr>
        <w:t xml:space="preserve">. </w:t>
      </w:r>
      <w:r>
        <w:t>Проведение проверки может быть приостановлено при необходимости проведения специальных исследований, экспертиз, ревизий, получения дополнительных документов и информации, которые могут повлиять на выводы проверки, а также при наличии объективных обстоятельств, препятствующих участию получателя субсидии (его представителя) в проведении выездной проверки, осуществлению взаимодействия с получателем субсидии.</w:t>
      </w:r>
    </w:p>
    <w:p w:rsidR="0081390A" w:rsidRDefault="0081390A" w:rsidP="0081390A">
      <w:pPr>
        <w:pStyle w:val="ConsPlusNormal"/>
        <w:ind w:firstLine="540"/>
        <w:jc w:val="both"/>
      </w:pPr>
      <w:r>
        <w:t>Проведение проверки приостанавливается на срок устранения указанных выше обстоятельств, но не более чем на 3 месяца.</w:t>
      </w:r>
    </w:p>
    <w:p w:rsidR="0081390A" w:rsidRDefault="0081390A" w:rsidP="0081390A">
      <w:pPr>
        <w:pStyle w:val="ConsPlusNormal"/>
        <w:ind w:firstLine="540"/>
        <w:jc w:val="both"/>
      </w:pPr>
      <w:r>
        <w:t>Приостановление и возобновление проведения проверки оформляется приказом Министерства.</w:t>
      </w:r>
    </w:p>
    <w:p w:rsidR="0081390A" w:rsidRDefault="0081390A" w:rsidP="0081390A">
      <w:pPr>
        <w:pStyle w:val="ConsPlusNormal"/>
        <w:ind w:firstLine="540"/>
        <w:jc w:val="both"/>
      </w:pPr>
      <w:r>
        <w:t>Министерство уведомляет получателя субсидии о приостановлении и о возобновлении проведения проверки не позднее 2 рабочих дней со дня издания соответствующего приказа.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27</w:t>
      </w:r>
      <w:r w:rsidRPr="00110C9E">
        <w:rPr>
          <w:szCs w:val="28"/>
        </w:rPr>
        <w:t>.</w:t>
      </w:r>
      <w:r w:rsidRPr="00391546">
        <w:rPr>
          <w:szCs w:val="28"/>
        </w:rPr>
        <w:t xml:space="preserve"> </w:t>
      </w:r>
      <w:r w:rsidRPr="00110C9E">
        <w:rPr>
          <w:szCs w:val="28"/>
        </w:rPr>
        <w:t>Руководитель проверочной группы: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>- предъявляет руководителю, иному уполномоченному лицу (представителю) получателя приказ Министерства на проведение проверки;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>- представляет состав проверочной группы;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>- решает организационно-технические вопросы проведения проверки.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28</w:t>
      </w:r>
      <w:r w:rsidRPr="00110C9E">
        <w:rPr>
          <w:szCs w:val="28"/>
        </w:rPr>
        <w:t>. Проверочная группа при проведении проверки имеет право: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>- запрашивать документы, информацию и материалы, необходимые для проведения проверки;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>- получать от руководителя, иного уполномоченного лица (представителя) получателя документы, касающиеся финансовой и хозяйственной деятельности, связанные с использованием грантов в форме субсидий, в том числе письменные пояснения, заверенные копии документов, справки, сведения, возникающие в ходе проверки.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29</w:t>
      </w:r>
      <w:r w:rsidRPr="00110C9E">
        <w:rPr>
          <w:szCs w:val="28"/>
        </w:rPr>
        <w:t xml:space="preserve">. Проверочная группа при проведении проверки обязана своевременно принимать меры, предусмотренные законодательством Российской Федерации и законодательством </w:t>
      </w:r>
      <w:r>
        <w:rPr>
          <w:szCs w:val="28"/>
        </w:rPr>
        <w:t>Республики Дагестан</w:t>
      </w:r>
      <w:r w:rsidRPr="00110C9E">
        <w:rPr>
          <w:szCs w:val="28"/>
        </w:rPr>
        <w:t>, для обеспечения контроля за устранением выявленных нарушений.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>3</w:t>
      </w:r>
      <w:r>
        <w:rPr>
          <w:szCs w:val="28"/>
        </w:rPr>
        <w:t>0</w:t>
      </w:r>
      <w:r w:rsidRPr="00110C9E">
        <w:rPr>
          <w:szCs w:val="28"/>
        </w:rPr>
        <w:t xml:space="preserve">. Руководитель или иное уполномоченное лицо (представитель) получателя </w:t>
      </w:r>
      <w:r>
        <w:rPr>
          <w:szCs w:val="28"/>
        </w:rPr>
        <w:t xml:space="preserve">субсидии </w:t>
      </w:r>
      <w:r w:rsidRPr="00110C9E">
        <w:rPr>
          <w:szCs w:val="28"/>
        </w:rPr>
        <w:t>имеют право: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>- присутствовать при проведении проверки, давать пояснения по вопросам, относящимся к предмету проверки;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>- знакомиться с результатом проверки в соответствии с настоящим порядком.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>3</w:t>
      </w:r>
      <w:r>
        <w:rPr>
          <w:szCs w:val="28"/>
        </w:rPr>
        <w:t>1</w:t>
      </w:r>
      <w:r w:rsidRPr="00110C9E">
        <w:rPr>
          <w:szCs w:val="28"/>
        </w:rPr>
        <w:t xml:space="preserve">. Руководитель или иное уполномоченное лицо (представитель) получателя </w:t>
      </w:r>
      <w:r>
        <w:rPr>
          <w:szCs w:val="28"/>
        </w:rPr>
        <w:t xml:space="preserve">субсидии </w:t>
      </w:r>
      <w:r w:rsidRPr="00110C9E">
        <w:rPr>
          <w:szCs w:val="28"/>
        </w:rPr>
        <w:t>обязан: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>- по запросу проверочной группы своевременно и в полном объеме представлять информацию, документы и материалы, необходимые для проведения проверки;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>- оказывать необходимые организационные содействия участникам комиссии.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lastRenderedPageBreak/>
        <w:t>3</w:t>
      </w:r>
      <w:r>
        <w:rPr>
          <w:szCs w:val="28"/>
        </w:rPr>
        <w:t>2</w:t>
      </w:r>
      <w:r w:rsidRPr="00110C9E">
        <w:rPr>
          <w:szCs w:val="28"/>
        </w:rPr>
        <w:t>. Результаты проверки оформляются актом проверки.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>3</w:t>
      </w:r>
      <w:r>
        <w:rPr>
          <w:szCs w:val="28"/>
        </w:rPr>
        <w:t>3</w:t>
      </w:r>
      <w:r w:rsidRPr="00110C9E">
        <w:rPr>
          <w:szCs w:val="28"/>
        </w:rPr>
        <w:t xml:space="preserve">. Акт проверки </w:t>
      </w:r>
      <w:r>
        <w:rPr>
          <w:szCs w:val="28"/>
        </w:rPr>
        <w:t>составляется в срок не позднее 10</w:t>
      </w:r>
      <w:r w:rsidRPr="00110C9E">
        <w:rPr>
          <w:szCs w:val="28"/>
        </w:rPr>
        <w:t xml:space="preserve"> рабочих дней со дня, следующего за днем окончания срока ее проведения, определенного приказом Министерства.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34</w:t>
      </w:r>
      <w:r w:rsidRPr="00110C9E">
        <w:rPr>
          <w:szCs w:val="28"/>
        </w:rPr>
        <w:t>. Акт проверки состоит из вводной, описательной и заключительной частей.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>3</w:t>
      </w:r>
      <w:r>
        <w:rPr>
          <w:szCs w:val="28"/>
        </w:rPr>
        <w:t>4</w:t>
      </w:r>
      <w:r w:rsidRPr="00110C9E">
        <w:rPr>
          <w:szCs w:val="28"/>
        </w:rPr>
        <w:t>.1. Вводная часть акта должна содержать следующие сведения: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>а) тему и предмет проверки;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>б) дату и место составления акта;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>в) дату и номер приказа о проведении проверки;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>г) основание назначения проверки, в том числе указание на плановый характер, либо проведение по обращению, требованию или поручению соответствующего должностного лица или органа;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 xml:space="preserve">д) фамилии, инициалы и должности </w:t>
      </w:r>
      <w:r>
        <w:rPr>
          <w:szCs w:val="28"/>
        </w:rPr>
        <w:t>руководителя</w:t>
      </w:r>
      <w:r w:rsidRPr="00110C9E">
        <w:rPr>
          <w:szCs w:val="28"/>
        </w:rPr>
        <w:t xml:space="preserve"> и всех членов </w:t>
      </w:r>
      <w:r>
        <w:rPr>
          <w:szCs w:val="28"/>
        </w:rPr>
        <w:t>проверочной группы</w:t>
      </w:r>
      <w:r w:rsidRPr="00110C9E">
        <w:rPr>
          <w:szCs w:val="28"/>
        </w:rPr>
        <w:t>;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>е) проверяемый период;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>ж) срок проведения проверки;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>з) сведения о получателе: реквизиты, фамилии, инициалы и должности лиц, имевших право подписи финансовых и расчетных документов в проверяемом периоде;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 xml:space="preserve">и) иные данные, необходимые, по мнению </w:t>
      </w:r>
      <w:r>
        <w:rPr>
          <w:szCs w:val="28"/>
        </w:rPr>
        <w:t>руководителя рабочей группы</w:t>
      </w:r>
      <w:r w:rsidRPr="00110C9E">
        <w:rPr>
          <w:szCs w:val="28"/>
        </w:rPr>
        <w:t>, для полной характеристики получателя.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>3</w:t>
      </w:r>
      <w:r>
        <w:rPr>
          <w:szCs w:val="28"/>
        </w:rPr>
        <w:t>4.</w:t>
      </w:r>
      <w:r w:rsidRPr="00110C9E">
        <w:rPr>
          <w:szCs w:val="28"/>
        </w:rPr>
        <w:t>2. Описательная часть акта проверки содержит описание проведенной работы и выявленных нарушений в разрезе исследуемых вопросов со ссылкой на документы, прилагаемые к акту.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>При выявлении нарушений и недостатков в акте указываются: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>а) положения законодательных и иных нормативных правовых актов Российской Федерации, требования которых нарушены;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>б) виды выявленных нарушений с указанием видов средств;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>в) причины допущенных нарушений и недостатков, их последствия;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>3</w:t>
      </w:r>
      <w:r>
        <w:rPr>
          <w:szCs w:val="28"/>
        </w:rPr>
        <w:t>4</w:t>
      </w:r>
      <w:r w:rsidRPr="00110C9E">
        <w:rPr>
          <w:szCs w:val="28"/>
        </w:rPr>
        <w:t>.3. Заключительная часть акта проверки должна содержать обобщенную информацию о результатах проверки: выводы по результатам проверки, рекомендации по устранению нарушений и недостатков.</w:t>
      </w:r>
    </w:p>
    <w:p w:rsidR="0081390A" w:rsidRDefault="0081390A" w:rsidP="0081390A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35</w:t>
      </w:r>
      <w:r w:rsidRPr="00110C9E">
        <w:rPr>
          <w:szCs w:val="28"/>
        </w:rPr>
        <w:t>. Акт проверки составляется в двух экземплярах: один экземпляр - для Министерства; один экземпляр - для получателя.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36</w:t>
      </w:r>
      <w:r w:rsidRPr="00110C9E">
        <w:rPr>
          <w:szCs w:val="28"/>
        </w:rPr>
        <w:t>. Каждый экземпляр акта проверки подписывается руководителем проверочной группы и всеми членами проверочной группы и приобщается к материалам проверки.</w:t>
      </w:r>
    </w:p>
    <w:p w:rsidR="0081390A" w:rsidRPr="00691EB6" w:rsidRDefault="0081390A" w:rsidP="0081390A">
      <w:pPr>
        <w:pStyle w:val="ConsPlusNormal"/>
        <w:ind w:firstLine="540"/>
        <w:jc w:val="both"/>
        <w:rPr>
          <w:szCs w:val="28"/>
        </w:rPr>
      </w:pPr>
      <w:r w:rsidRPr="00691EB6">
        <w:rPr>
          <w:szCs w:val="28"/>
        </w:rPr>
        <w:t>3</w:t>
      </w:r>
      <w:r>
        <w:rPr>
          <w:szCs w:val="28"/>
        </w:rPr>
        <w:t>7</w:t>
      </w:r>
      <w:r w:rsidRPr="00691EB6">
        <w:rPr>
          <w:szCs w:val="28"/>
        </w:rPr>
        <w:t>. Материалы проверки включают:</w:t>
      </w:r>
    </w:p>
    <w:p w:rsidR="0081390A" w:rsidRPr="00691EB6" w:rsidRDefault="0081390A" w:rsidP="0081390A">
      <w:pPr>
        <w:pStyle w:val="ConsPlusNormal"/>
        <w:ind w:firstLine="540"/>
        <w:jc w:val="both"/>
        <w:rPr>
          <w:szCs w:val="28"/>
        </w:rPr>
      </w:pPr>
      <w:r w:rsidRPr="00691EB6">
        <w:rPr>
          <w:szCs w:val="28"/>
        </w:rPr>
        <w:t>- документы, отражающие подготовку проверки, включая приказ Министерства о проведении проверки;</w:t>
      </w:r>
    </w:p>
    <w:p w:rsidR="0081390A" w:rsidRPr="00691EB6" w:rsidRDefault="0081390A" w:rsidP="0081390A">
      <w:pPr>
        <w:pStyle w:val="ConsPlusNormal"/>
        <w:ind w:firstLine="540"/>
        <w:jc w:val="both"/>
        <w:rPr>
          <w:szCs w:val="28"/>
        </w:rPr>
      </w:pPr>
      <w:r w:rsidRPr="00691EB6">
        <w:rPr>
          <w:szCs w:val="28"/>
        </w:rPr>
        <w:t>- акт проверки;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691EB6">
        <w:rPr>
          <w:szCs w:val="28"/>
        </w:rPr>
        <w:t>- копии финансово-хозяйственных документов получателя, подтверждающие выявленные нарушения;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>- иные материалы, документы, запросы, сформированные при проведении проверки.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38</w:t>
      </w:r>
      <w:r w:rsidRPr="00110C9E">
        <w:rPr>
          <w:szCs w:val="28"/>
        </w:rPr>
        <w:t xml:space="preserve">. Один экземпляр акта проверки вручается </w:t>
      </w:r>
      <w:r>
        <w:rPr>
          <w:szCs w:val="28"/>
        </w:rPr>
        <w:t xml:space="preserve">под роспись </w:t>
      </w:r>
      <w:r w:rsidRPr="00110C9E">
        <w:rPr>
          <w:szCs w:val="28"/>
        </w:rPr>
        <w:t>руководителю или иному уполномоченному лицу (представителю) получателя</w:t>
      </w:r>
      <w:r>
        <w:rPr>
          <w:szCs w:val="28"/>
        </w:rPr>
        <w:t xml:space="preserve"> не позднее 2 рабочих </w:t>
      </w:r>
      <w:r>
        <w:rPr>
          <w:szCs w:val="28"/>
        </w:rPr>
        <w:lastRenderedPageBreak/>
        <w:t>дней со дня составления или направляется в его адрес посредством почтовой связи или на адрес электронной почты получателя субсидии.</w:t>
      </w:r>
    </w:p>
    <w:p w:rsidR="0081390A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 xml:space="preserve">О получении акта проверки руководитель, иное уполномоченное лицо (представитель) получателя делает запись в экземпляре акта, который остается у руководителя проверочной группы, содержащую дату получения акта, подпись и расшифровку подписи. </w:t>
      </w:r>
    </w:p>
    <w:p w:rsidR="0081390A" w:rsidRDefault="0081390A" w:rsidP="0081390A">
      <w:pPr>
        <w:pStyle w:val="ConsPlusNormal"/>
        <w:ind w:firstLine="540"/>
        <w:jc w:val="both"/>
      </w:pPr>
      <w:r>
        <w:t>39. В случае несогласия с результатами проверки получатель субсидии вправе направить в Министерство в письменной форме возражения на Акт проверки. При этом получатель субсидии вправе приложить к таким возражениям документы, подтверждающие обоснованность таких возражений, или их заверенные копии.</w:t>
      </w:r>
    </w:p>
    <w:p w:rsidR="0081390A" w:rsidRDefault="0081390A" w:rsidP="0081390A">
      <w:pPr>
        <w:pStyle w:val="ConsPlusNormal"/>
        <w:ind w:firstLine="540"/>
        <w:jc w:val="both"/>
      </w:pPr>
      <w:r>
        <w:t xml:space="preserve">Возражения направляются в Министерство посредством почтовой связи или на адрес электронной почты </w:t>
      </w:r>
      <w:r w:rsidRPr="00682875">
        <w:t>(</w:t>
      </w:r>
      <w:r w:rsidRPr="00682875">
        <w:rPr>
          <w:lang w:val="en-US"/>
        </w:rPr>
        <w:t>audit</w:t>
      </w:r>
      <w:r w:rsidRPr="00682875">
        <w:t>.</w:t>
      </w:r>
      <w:proofErr w:type="spellStart"/>
      <w:r w:rsidRPr="00682875">
        <w:t>mcx</w:t>
      </w:r>
      <w:proofErr w:type="spellEnd"/>
      <w:r w:rsidRPr="00682875">
        <w:t>@</w:t>
      </w:r>
      <w:r w:rsidRPr="00682875">
        <w:rPr>
          <w:lang w:val="en-US"/>
        </w:rPr>
        <w:t>mail</w:t>
      </w:r>
      <w:r w:rsidRPr="00682875">
        <w:t>.</w:t>
      </w:r>
      <w:proofErr w:type="spellStart"/>
      <w:r w:rsidRPr="00682875">
        <w:rPr>
          <w:lang w:val="en-US"/>
        </w:rPr>
        <w:t>ru</w:t>
      </w:r>
      <w:proofErr w:type="spellEnd"/>
      <w:r w:rsidRPr="00682875">
        <w:t>) ли</w:t>
      </w:r>
      <w:r>
        <w:t xml:space="preserve">бо путем непосредственного представления в Министерство на бумажном носителе в течение 5 рабочих дней со дня вручения акта проверки. </w:t>
      </w:r>
    </w:p>
    <w:p w:rsidR="0081390A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 xml:space="preserve">Руководитель проверочной группы в срок </w:t>
      </w:r>
      <w:r>
        <w:rPr>
          <w:szCs w:val="28"/>
        </w:rPr>
        <w:t xml:space="preserve">30 календарных </w:t>
      </w:r>
      <w:r w:rsidRPr="00110C9E">
        <w:rPr>
          <w:szCs w:val="28"/>
        </w:rPr>
        <w:t xml:space="preserve">дней со дня </w:t>
      </w:r>
      <w:r>
        <w:rPr>
          <w:szCs w:val="28"/>
        </w:rPr>
        <w:t>поступления в Министерство</w:t>
      </w:r>
      <w:r w:rsidRPr="00110C9E">
        <w:rPr>
          <w:szCs w:val="28"/>
        </w:rPr>
        <w:t xml:space="preserve"> письменных возражений по акту проверки рассматривает обоснованность этих возражений и дает по ним письменн</w:t>
      </w:r>
      <w:r>
        <w:rPr>
          <w:szCs w:val="28"/>
        </w:rPr>
        <w:t>ый ответ с указанием принятия, частичного принятия или об отказе в принятии возражений на акт</w:t>
      </w:r>
      <w:r w:rsidRPr="00110C9E">
        <w:rPr>
          <w:szCs w:val="28"/>
        </w:rPr>
        <w:t xml:space="preserve">. </w:t>
      </w:r>
    </w:p>
    <w:p w:rsidR="0081390A" w:rsidRDefault="0081390A" w:rsidP="0081390A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Ответ по результатам рассмотрения возражений на акт подписывается</w:t>
      </w:r>
      <w:r w:rsidRPr="00110C9E">
        <w:rPr>
          <w:szCs w:val="28"/>
        </w:rPr>
        <w:t xml:space="preserve"> </w:t>
      </w:r>
      <w:r>
        <w:rPr>
          <w:szCs w:val="28"/>
        </w:rPr>
        <w:t>м</w:t>
      </w:r>
      <w:r w:rsidRPr="00110C9E">
        <w:rPr>
          <w:szCs w:val="28"/>
        </w:rPr>
        <w:t>инистр</w:t>
      </w:r>
      <w:r>
        <w:rPr>
          <w:szCs w:val="28"/>
        </w:rPr>
        <w:t>ом</w:t>
      </w:r>
      <w:r w:rsidRPr="00110C9E">
        <w:rPr>
          <w:szCs w:val="28"/>
        </w:rPr>
        <w:t xml:space="preserve"> </w:t>
      </w:r>
      <w:r>
        <w:rPr>
          <w:szCs w:val="28"/>
        </w:rPr>
        <w:t xml:space="preserve">сельского хозяйства и продовольствия Республики Дагестан. </w:t>
      </w:r>
      <w:r w:rsidRPr="00110C9E">
        <w:rPr>
          <w:szCs w:val="28"/>
        </w:rPr>
        <w:t xml:space="preserve"> 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 xml:space="preserve">Один экземпляр </w:t>
      </w:r>
      <w:r>
        <w:rPr>
          <w:szCs w:val="28"/>
        </w:rPr>
        <w:t>ответа</w:t>
      </w:r>
      <w:r w:rsidRPr="00110C9E">
        <w:rPr>
          <w:szCs w:val="28"/>
        </w:rPr>
        <w:t xml:space="preserve"> направляется руководителю, иному уполномоченному лицу (представителю) получателя, </w:t>
      </w:r>
      <w:r>
        <w:rPr>
          <w:szCs w:val="28"/>
        </w:rPr>
        <w:t>а один экземпляр ответа</w:t>
      </w:r>
      <w:r w:rsidRPr="00110C9E">
        <w:rPr>
          <w:szCs w:val="28"/>
        </w:rPr>
        <w:t xml:space="preserve"> приобщается к материалам проверки.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Ответ </w:t>
      </w:r>
      <w:r w:rsidRPr="00110C9E">
        <w:rPr>
          <w:szCs w:val="28"/>
        </w:rPr>
        <w:t>направляется руководителю, иному уполномоченному лицу (представителю) получателя заказным почтовым отправлением с уведомлением о вручении либо вручается ему лично под роспись.</w:t>
      </w:r>
    </w:p>
    <w:p w:rsidR="0081390A" w:rsidRDefault="0081390A" w:rsidP="0081390A">
      <w:pPr>
        <w:pStyle w:val="ConsPlusNormal"/>
        <w:ind w:firstLine="540"/>
        <w:jc w:val="both"/>
      </w:pPr>
      <w:r>
        <w:t>В случае непредставления получателем субсидии в установленный срок возражений Акт проверки считается принятым без возражений.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40.</w:t>
      </w:r>
      <w:r w:rsidRPr="00110C9E">
        <w:rPr>
          <w:szCs w:val="28"/>
        </w:rPr>
        <w:t xml:space="preserve"> Материалы проверок брошюруются и хранятся вместе с рабочей документацией в отделе ведомственного контроля и внутреннего аудита Министерства в течение 5 лет.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>4</w:t>
      </w:r>
      <w:r>
        <w:rPr>
          <w:szCs w:val="28"/>
        </w:rPr>
        <w:t>1</w:t>
      </w:r>
      <w:r w:rsidRPr="00110C9E">
        <w:rPr>
          <w:szCs w:val="28"/>
        </w:rPr>
        <w:t>. В случае выявления по результатам проверки нарушений Министерство в пределах своих полномочий: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>- направляет получателю уведомление о выявленных нарушениях и недостатках с указанием сроков их устранения и (или) иных мер, установленных соглашением;</w:t>
      </w:r>
    </w:p>
    <w:p w:rsidR="0081390A" w:rsidRDefault="0081390A" w:rsidP="0081390A">
      <w:pPr>
        <w:pStyle w:val="ConsPlusNormal"/>
        <w:ind w:firstLine="540"/>
        <w:jc w:val="both"/>
        <w:rPr>
          <w:szCs w:val="28"/>
        </w:rPr>
      </w:pPr>
      <w:r w:rsidRPr="00110C9E">
        <w:rPr>
          <w:szCs w:val="28"/>
        </w:rPr>
        <w:t>- обеспечивает контроль за устранением выявленных нарушений.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42</w:t>
      </w:r>
      <w:r w:rsidRPr="00110C9E">
        <w:rPr>
          <w:szCs w:val="28"/>
        </w:rPr>
        <w:t xml:space="preserve">. В случае </w:t>
      </w:r>
      <w:proofErr w:type="spellStart"/>
      <w:r w:rsidRPr="00110C9E">
        <w:rPr>
          <w:szCs w:val="28"/>
        </w:rPr>
        <w:t>неустранения</w:t>
      </w:r>
      <w:proofErr w:type="spellEnd"/>
      <w:r w:rsidRPr="00110C9E">
        <w:rPr>
          <w:szCs w:val="28"/>
        </w:rPr>
        <w:t xml:space="preserve"> нарушений (недостатков), выявляемых при проведении проверок, в установленные Министерством сроки к получателю применяются меры ответственности, предусмотренные действующим законодательством Российской Федерации.</w:t>
      </w:r>
    </w:p>
    <w:p w:rsidR="0081390A" w:rsidRDefault="0081390A" w:rsidP="0081390A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43</w:t>
      </w:r>
      <w:r w:rsidRPr="00110C9E">
        <w:rPr>
          <w:szCs w:val="28"/>
        </w:rPr>
        <w:t xml:space="preserve">. В случае выявления по результатам проверок действий (бездействия), содержащих признаки административного правонарушения и (или) признаки состава уголовного преступления, материалы проверки подлежат направлению в уполномоченные органы в соответствии с требованиями законодательства Российской Федерации и законодательства </w:t>
      </w:r>
      <w:r>
        <w:rPr>
          <w:szCs w:val="28"/>
        </w:rPr>
        <w:t>Республики Дагестан</w:t>
      </w:r>
      <w:r w:rsidRPr="00110C9E">
        <w:rPr>
          <w:szCs w:val="28"/>
        </w:rPr>
        <w:t>.</w:t>
      </w:r>
    </w:p>
    <w:p w:rsidR="0081390A" w:rsidRPr="00110C9E" w:rsidRDefault="0081390A" w:rsidP="0081390A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lastRenderedPageBreak/>
        <w:t>44</w:t>
      </w:r>
      <w:r w:rsidRPr="00110C9E">
        <w:rPr>
          <w:szCs w:val="28"/>
        </w:rPr>
        <w:t xml:space="preserve">. В случае выявления нарушений по результатам проверок Министерством принимается решение о возврате в </w:t>
      </w:r>
      <w:r>
        <w:rPr>
          <w:szCs w:val="28"/>
        </w:rPr>
        <w:t xml:space="preserve">республиканский </w:t>
      </w:r>
      <w:r w:rsidRPr="00110C9E">
        <w:rPr>
          <w:szCs w:val="28"/>
        </w:rPr>
        <w:t xml:space="preserve">бюджет </w:t>
      </w:r>
      <w:r>
        <w:rPr>
          <w:szCs w:val="28"/>
        </w:rPr>
        <w:t xml:space="preserve">Республики Дагестан предоставленной </w:t>
      </w:r>
      <w:r w:rsidRPr="00110C9E">
        <w:rPr>
          <w:szCs w:val="28"/>
        </w:rPr>
        <w:t xml:space="preserve">субсидии (части </w:t>
      </w:r>
      <w:r>
        <w:rPr>
          <w:szCs w:val="28"/>
        </w:rPr>
        <w:t>субсидии</w:t>
      </w:r>
      <w:r w:rsidRPr="00110C9E">
        <w:rPr>
          <w:szCs w:val="28"/>
        </w:rPr>
        <w:t xml:space="preserve">), содержащего сумму, сроки, код бюджетной классификации, по которому должен быть осуществлен возврат </w:t>
      </w:r>
      <w:r>
        <w:rPr>
          <w:szCs w:val="28"/>
        </w:rPr>
        <w:t xml:space="preserve">субсидии </w:t>
      </w:r>
      <w:r w:rsidRPr="00110C9E">
        <w:rPr>
          <w:szCs w:val="28"/>
        </w:rPr>
        <w:t xml:space="preserve">(части </w:t>
      </w:r>
      <w:r>
        <w:rPr>
          <w:szCs w:val="28"/>
        </w:rPr>
        <w:t>субсидии</w:t>
      </w:r>
      <w:r w:rsidRPr="00110C9E">
        <w:rPr>
          <w:szCs w:val="28"/>
        </w:rPr>
        <w:t>), реквизиты счета, на который будут перечислены средства.</w:t>
      </w:r>
    </w:p>
    <w:p w:rsidR="0081390A" w:rsidRDefault="0081390A" w:rsidP="0081390A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45</w:t>
      </w:r>
      <w:r w:rsidRPr="00110C9E">
        <w:rPr>
          <w:szCs w:val="28"/>
        </w:rPr>
        <w:t xml:space="preserve">. В случае неисполнения получателем </w:t>
      </w:r>
      <w:r>
        <w:rPr>
          <w:szCs w:val="28"/>
        </w:rPr>
        <w:t>субсидии</w:t>
      </w:r>
      <w:r w:rsidRPr="00110C9E">
        <w:rPr>
          <w:szCs w:val="28"/>
        </w:rPr>
        <w:t xml:space="preserve"> требований о возврате, Министерство производит его взимание в порядке, установленном законодательством Российской Федерации.</w:t>
      </w:r>
      <w:r>
        <w:rPr>
          <w:szCs w:val="28"/>
        </w:rPr>
        <w:t>»</w:t>
      </w:r>
    </w:p>
    <w:p w:rsidR="0081390A" w:rsidRDefault="0081390A" w:rsidP="0081390A">
      <w:pPr>
        <w:pStyle w:val="ConsPlusNormal"/>
        <w:ind w:firstLine="540"/>
        <w:jc w:val="both"/>
        <w:rPr>
          <w:szCs w:val="28"/>
        </w:rPr>
      </w:pPr>
    </w:p>
    <w:p w:rsidR="0081390A" w:rsidRPr="00110C9E" w:rsidRDefault="0081390A" w:rsidP="0081390A">
      <w:pPr>
        <w:pStyle w:val="ConsPlusNormal"/>
        <w:ind w:firstLine="540"/>
        <w:jc w:val="center"/>
        <w:rPr>
          <w:szCs w:val="28"/>
        </w:rPr>
      </w:pPr>
      <w:r>
        <w:rPr>
          <w:szCs w:val="28"/>
        </w:rPr>
        <w:t>________________________________________</w:t>
      </w:r>
    </w:p>
    <w:p w:rsidR="0081390A" w:rsidRPr="00F47BA4" w:rsidRDefault="0081390A" w:rsidP="00A51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7E4EFC" w:rsidRDefault="007E4EFC"/>
    <w:sectPr w:rsidR="007E4EFC" w:rsidSect="00292F53">
      <w:pgSz w:w="11906" w:h="16838" w:code="9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2CB"/>
    <w:rsid w:val="00292F53"/>
    <w:rsid w:val="00351829"/>
    <w:rsid w:val="006D693D"/>
    <w:rsid w:val="00713042"/>
    <w:rsid w:val="007E4EFC"/>
    <w:rsid w:val="0081390A"/>
    <w:rsid w:val="00A512CB"/>
    <w:rsid w:val="00A903BB"/>
    <w:rsid w:val="00C4083F"/>
    <w:rsid w:val="00CE2BA0"/>
    <w:rsid w:val="00F47BA4"/>
    <w:rsid w:val="00F9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9934E"/>
  <w15:chartTrackingRefBased/>
  <w15:docId w15:val="{59EB5E89-A64E-418B-9BD6-918D60AC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2CB"/>
    <w:pPr>
      <w:spacing w:after="160" w:line="256" w:lineRule="auto"/>
      <w:jc w:val="left"/>
    </w:pPr>
    <w:rPr>
      <w:rFonts w:ascii="Calibri" w:eastAsia="Calibri" w:hAnsi="Calibri" w:cs="Calibri"/>
      <w:color w:val="000000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7BA4"/>
    <w:rPr>
      <w:color w:val="0563C1" w:themeColor="hyperlink"/>
      <w:u w:val="single"/>
    </w:rPr>
  </w:style>
  <w:style w:type="paragraph" w:customStyle="1" w:styleId="ConsPlusNormal">
    <w:name w:val="ConsPlusNormal"/>
    <w:rsid w:val="0081390A"/>
    <w:pPr>
      <w:widowControl w:val="0"/>
      <w:autoSpaceDE w:val="0"/>
      <w:autoSpaceDN w:val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81390A"/>
    <w:pPr>
      <w:widowControl w:val="0"/>
      <w:autoSpaceDE w:val="0"/>
      <w:autoSpaceDN w:val="0"/>
      <w:jc w:val="left"/>
    </w:pPr>
    <w:rPr>
      <w:rFonts w:eastAsia="Times New Roman" w:cs="Times New Roman"/>
      <w:b/>
      <w:szCs w:val="20"/>
      <w:lang w:eastAsia="ru-RU"/>
    </w:rPr>
  </w:style>
  <w:style w:type="character" w:customStyle="1" w:styleId="a4">
    <w:name w:val="Основной текст_"/>
    <w:basedOn w:val="a0"/>
    <w:link w:val="1"/>
    <w:rsid w:val="0081390A"/>
    <w:rPr>
      <w:rFonts w:eastAsia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4"/>
    <w:rsid w:val="0081390A"/>
    <w:pPr>
      <w:widowControl w:val="0"/>
      <w:spacing w:after="0" w:line="257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8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2836</Words>
  <Characters>16170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2026-06-02T06:59:00Z</dcterms:created>
  <dcterms:modified xsi:type="dcterms:W3CDTF">2026-06-05T13:14:00Z</dcterms:modified>
</cp:coreProperties>
</file>