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10.03.2026 N 34</w:t>
              <w:br/>
              <w:t xml:space="preserve">"О мерах по реализации Правил предоставления субсидий на возмещение производителям зерновых культур части затрат на производство и реализацию зерновых культур"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10 марта 2026 г. N 34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РЕАЛИЗАЦИИ ПРАВИЛ ПРЕДОСТАВЛЕНИЯ СУБСИДИЙ</w:t>
      </w:r>
    </w:p>
    <w:p>
      <w:pPr>
        <w:pStyle w:val="2"/>
        <w:jc w:val="center"/>
      </w:pPr>
      <w:r>
        <w:rPr>
          <w:sz w:val="20"/>
        </w:rPr>
        <w:t xml:space="preserve">НА ВОЗМЕЩЕНИЕ ПРОИЗВОДИТЕЛЯМ ЗЕРНОВЫХ КУЛЬТУР ЧАСТИ ЗАТРАТ</w:t>
      </w:r>
    </w:p>
    <w:p>
      <w:pPr>
        <w:pStyle w:val="2"/>
        <w:jc w:val="center"/>
      </w:pPr>
      <w:r>
        <w:rPr>
          <w:sz w:val="20"/>
        </w:rPr>
        <w:t xml:space="preserve">НА ПРОИЗВОДСТВО И РЕАЛИЗАЦИЮ ЗЕРНОВЫХ КУЛЬТУР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Приказ Минсельхозпрода РД от 12.02.2026 N 22 &quot;Об утверждении Правил предоставления субсидий на возмещение производителям зерновых культур части затрат на производство и реализацию зерновых культур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предоставления субсидий на возмещение производителям зерновых культур части затрат на производство и реализацию зерновых культур, утвержденными приказом Министерства сельского хозяйства и продовольствия Республики Дагестан от 12 февраля 2026 г. N 22 (интернет-портал правовой информации Республики Дагестан (</w:t>
      </w:r>
      <w:hyperlink w:history="0" r:id="rId9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2026, 6 марта, N 05023017834),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Rule="auto"/>
        <w:ind w:firstLine="540"/>
        <w:jc w:val="both"/>
      </w:pPr>
      <w:hyperlink w:history="0" w:anchor="P38" w:tooltip="СТАВКИ">
        <w:r>
          <w:rPr>
            <w:sz w:val="20"/>
            <w:color w:val="0000ff"/>
          </w:rPr>
          <w:t xml:space="preserve">ставки</w:t>
        </w:r>
      </w:hyperlink>
      <w:r>
        <w:rPr>
          <w:sz w:val="20"/>
        </w:rPr>
        <w:t xml:space="preserve"> субсидий на возмещение производителям зерновых культур части затрат на производство и реализацию зерновых культур согласно приложению N 1;</w:t>
      </w:r>
    </w:p>
    <w:p>
      <w:pPr>
        <w:pStyle w:val="0"/>
        <w:spacing w:before="200" w:lineRule="auto"/>
        <w:ind w:firstLine="540"/>
        <w:jc w:val="both"/>
      </w:pPr>
      <w:hyperlink w:history="0" w:anchor="P61" w:tooltip="                              СПРАВКА-РАСЧЕТ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справки-расчета размера причитающейся суммы субсидии на возмещение производителям зерновых культур части затрат на производство и реализацию зерновых культур согласно приложению N 2;</w:t>
      </w:r>
    </w:p>
    <w:p>
      <w:pPr>
        <w:pStyle w:val="0"/>
        <w:spacing w:before="200" w:lineRule="auto"/>
        <w:ind w:firstLine="540"/>
        <w:jc w:val="both"/>
      </w:pPr>
      <w:hyperlink w:history="0" w:anchor="P118" w:tooltip="         Сведения из Федеральной системы прослеживаемости зерна об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сведений из Федеральной системы прослеживаемости зерна об объемах производства и реализации зерновых культур по видам культур согласно приложению N 3;</w:t>
      </w:r>
    </w:p>
    <w:p>
      <w:pPr>
        <w:pStyle w:val="0"/>
        <w:spacing w:before="200" w:lineRule="auto"/>
        <w:ind w:firstLine="540"/>
        <w:jc w:val="both"/>
      </w:pPr>
      <w:hyperlink w:history="0" w:anchor="P182" w:tooltip="                                  СПРАВКА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справки о размере застрахованных посевных площадей согласно приложению N 4.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Управлению растениеводства, земельных и имущественных отношений обеспечить: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направление настоящего приказа на государственную регистрацию в Министерство юстиции Республики Дагестан в установленном законодательством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настоящего приказа в информационно-телекоммуникационной сети "Интернет" на официальном сайте Министерства сельского хозяйства и продовольствия Республики Дагестан (</w:t>
      </w:r>
      <w:hyperlink w:history="0" r:id="rId10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Признать утратившим силу </w:t>
      </w:r>
      <w:hyperlink w:history="0" r:id="rId11" w:tooltip="Приказ Минсельхозпрода РД от 03.04.2024 N 34 &quot;О мерах по реализации Правил предоставления субсидий на финансовое обеспечение (возмещение) производителям зерновых культур части затрат на производство и реализацию зерновых культур&quot; (Зарегистрировано в Минюсте РД 09.04.2024 N 7069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3 апреля 2024 г. N 34 "О мерах по реализации Правил предоставления субсидий на финансовое обеспечение (возмещение) производителям зерновых культур части затрат на производство и реализацию зерновых культур" (интернет-портал правовой информации Республики Дагестан (</w:t>
      </w:r>
      <w:hyperlink w:history="0" r:id="rId12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2024, 5 апреля, N 05023013228, зарегистрирован в Министерстве юстиции Республики Дагестан 9 апреля 2024 г. за регистрационным N 7069).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Контроль за исполнением настоящего приказа возложить на заместителя министра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Ш.РАМАЗАНОВ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марта 2026 г. N 34</w:t>
      </w:r>
    </w:p>
    <w:p>
      <w:pPr>
        <w:pStyle w:val="0"/>
        <w:jc w:val="both"/>
      </w:pPr>
      <w:r>
        <w:rPr>
          <w:sz w:val="20"/>
        </w:rPr>
      </w:r>
    </w:p>
    <w:bookmarkStart w:id="38" w:name="P38"/>
    <w:bookmarkEnd w:id="38"/>
    <w:p>
      <w:pPr>
        <w:pStyle w:val="2"/>
        <w:jc w:val="center"/>
      </w:pPr>
      <w:r>
        <w:rPr>
          <w:sz w:val="20"/>
        </w:rPr>
        <w:t xml:space="preserve">СТАВКИ</w:t>
      </w:r>
    </w:p>
    <w:p>
      <w:pPr>
        <w:pStyle w:val="2"/>
        <w:jc w:val="center"/>
      </w:pPr>
      <w:r>
        <w:rPr>
          <w:sz w:val="20"/>
        </w:rPr>
        <w:t xml:space="preserve">СУБСИДИЙ НА ФИНАНСОВОЕ ОБЕСПЕЧЕНИЕ (ВОЗМЕЩЕНИЕ)</w:t>
      </w:r>
    </w:p>
    <w:p>
      <w:pPr>
        <w:pStyle w:val="2"/>
        <w:jc w:val="center"/>
      </w:pPr>
      <w:r>
        <w:rPr>
          <w:sz w:val="20"/>
        </w:rPr>
        <w:t xml:space="preserve">ПРОИЗВОДИТЕЛЯМ ЗЕРНОВЫХ КУЛЬТУР ЧАСТИ ЗАТРАТ</w:t>
      </w:r>
    </w:p>
    <w:p>
      <w:pPr>
        <w:pStyle w:val="2"/>
        <w:jc w:val="center"/>
      </w:pPr>
      <w:r>
        <w:rPr>
          <w:sz w:val="20"/>
        </w:rPr>
        <w:t xml:space="preserve">НА ПРОИЗВОДСТВО И РЕАЛИЗАЦИЮ ЗЕРНОВЫХ КУЛЬТУР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2"/>
        <w:gridCol w:w="1701"/>
      </w:tblGrid>
      <w:tr>
        <w:tc>
          <w:tcPr>
            <w:tcW w:w="51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Направление государственной поддержки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субсидии, рублей</w:t>
            </w:r>
          </w:p>
        </w:tc>
      </w:tr>
      <w:tr>
        <w:tc>
          <w:tcPr>
            <w:tcW w:w="5102" w:type="dxa"/>
          </w:tcPr>
          <w:p>
            <w:pPr>
              <w:pStyle w:val="0"/>
            </w:pPr>
            <w:r>
              <w:rPr>
                <w:sz w:val="20"/>
              </w:rPr>
              <w:t xml:space="preserve">На производство и реализацию зерновых культур, из расчета на 1 тонну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получателем средств субсидии не осуществлялось страхование сельскохозяйственных культур, применяется значение коэффициента - 0,5.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марта 2026 г. N 34</w:t>
      </w:r>
    </w:p>
    <w:p>
      <w:pPr>
        <w:pStyle w:val="0"/>
        <w:jc w:val="both"/>
      </w:pPr>
      <w:r>
        <w:rPr>
          <w:sz w:val="20"/>
        </w:rPr>
      </w:r>
    </w:p>
    <w:bookmarkStart w:id="61" w:name="P61"/>
    <w:bookmarkEnd w:id="61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  <w:t xml:space="preserve">            размера причитающейся суммы субсидии на возмещение</w:t>
      </w:r>
    </w:p>
    <w:p>
      <w:pPr>
        <w:pStyle w:val="1"/>
        <w:jc w:val="both"/>
      </w:pPr>
      <w:r>
        <w:rPr>
          <w:sz w:val="20"/>
        </w:rPr>
        <w:t xml:space="preserve">      производителям зерновых культур части затрат на производство и</w:t>
      </w:r>
    </w:p>
    <w:p>
      <w:pPr>
        <w:pStyle w:val="1"/>
        <w:jc w:val="both"/>
      </w:pPr>
      <w:r>
        <w:rPr>
          <w:sz w:val="20"/>
        </w:rPr>
        <w:t xml:space="preserve">                        реализацию зерновых культур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402"/>
        <w:gridCol w:w="1701"/>
        <w:gridCol w:w="1690"/>
        <w:gridCol w:w="1701"/>
      </w:tblGrid>
      <w:tr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показателя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Всего, тонн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Ставка субсидии на 1 тонну, рублей</w:t>
            </w:r>
          </w:p>
        </w:tc>
        <w:tc>
          <w:tcPr>
            <w:tcW w:w="16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Фактические затраты, рублей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субсидии, рублей (гр. 2 x гр. 3)</w:t>
            </w:r>
          </w:p>
        </w:tc>
      </w:tr>
      <w:tr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Реализовано зерновых культур</w:t>
            </w:r>
          </w:p>
        </w:tc>
        <w:tc>
          <w:tcPr>
            <w:tcW w:w="1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268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140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69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__________________  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252"/>
        <w:gridCol w:w="4535"/>
      </w:tblGrid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Реквизиты для перечисления средств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марта 2026 г. N 34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118" w:name="P118"/>
    <w:bookmarkEnd w:id="118"/>
    <w:p>
      <w:pPr>
        <w:pStyle w:val="1"/>
        <w:jc w:val="both"/>
      </w:pPr>
      <w:r>
        <w:rPr>
          <w:sz w:val="20"/>
        </w:rPr>
        <w:t xml:space="preserve">         Сведения из Федеральной системы прослеживаемости зерна об</w:t>
      </w:r>
    </w:p>
    <w:p>
      <w:pPr>
        <w:pStyle w:val="1"/>
        <w:jc w:val="both"/>
      </w:pPr>
      <w:r>
        <w:rPr>
          <w:sz w:val="20"/>
        </w:rPr>
        <w:t xml:space="preserve">    объемах производства и реализации зерновых культур по видам культур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69"/>
        <w:gridCol w:w="1984"/>
        <w:gridCol w:w="1984"/>
      </w:tblGrid>
      <w:tr>
        <w:tc>
          <w:tcPr>
            <w:tcW w:w="39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Показатели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Отчетный финансовый год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Текущий финансовый год</w:t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Валовой сбор зерновых культур, тонн всего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пшеница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ячмень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рожь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кукуруза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Реализовано зерновых культур, тонн всего</w:t>
            </w:r>
          </w:p>
          <w:p>
            <w:pPr>
              <w:pStyle w:val="0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пшеница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ячмень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рожь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69" w:type="dxa"/>
          </w:tcPr>
          <w:p>
            <w:pPr>
              <w:pStyle w:val="0"/>
            </w:pPr>
            <w:r>
              <w:rPr>
                <w:sz w:val="20"/>
              </w:rPr>
              <w:t xml:space="preserve">кукуруза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__________________  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</w:t>
      </w:r>
    </w:p>
    <w:p>
      <w:pPr>
        <w:pStyle w:val="1"/>
        <w:jc w:val="both"/>
      </w:pPr>
      <w:r>
        <w:rPr>
          <w:sz w:val="20"/>
        </w:rPr>
        <w:t xml:space="preserve">(при наличии)                __________________  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         (Ф.И.О.)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10 марта 2026 г. N 34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182" w:name="P182"/>
    <w:bookmarkEnd w:id="182"/>
    <w:p>
      <w:pPr>
        <w:pStyle w:val="1"/>
        <w:jc w:val="both"/>
      </w:pPr>
      <w:r>
        <w:rPr>
          <w:sz w:val="20"/>
        </w:rPr>
        <w:t xml:space="preserve">                                  СПРАВКА</w:t>
      </w:r>
    </w:p>
    <w:p>
      <w:pPr>
        <w:pStyle w:val="1"/>
        <w:jc w:val="both"/>
      </w:pPr>
      <w:r>
        <w:rPr>
          <w:sz w:val="20"/>
        </w:rPr>
        <w:t xml:space="preserve">                о размере застрахованных посевных площадей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5"/>
        <w:gridCol w:w="4252"/>
      </w:tblGrid>
      <w:tr>
        <w:tc>
          <w:tcPr>
            <w:tcW w:w="45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сельскохозяйственных культур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Застрахованная площадь, га</w:t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4535" w:type="dxa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425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 __________________  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М.П. (при наличии)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Главный бухгалтер</w:t>
      </w:r>
    </w:p>
    <w:p>
      <w:pPr>
        <w:pStyle w:val="1"/>
        <w:jc w:val="both"/>
      </w:pPr>
      <w:r>
        <w:rPr>
          <w:sz w:val="20"/>
        </w:rPr>
        <w:t xml:space="preserve">(при наличии)                __________________   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(подпись)                 (Ф.И.О.)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10.03.2026 N 34</w:t>
            <w:br/>
            <w:t>"О мерах по реализации Правил предоставления субсидий на возмещение произво...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55560&amp;dst=100012" TargetMode = "External"/><Relationship Id="rId9" Type="http://schemas.openxmlformats.org/officeDocument/2006/relationships/hyperlink" Target="pravo.e-dag.ru" TargetMode = "External"/><Relationship Id="rId10" Type="http://schemas.openxmlformats.org/officeDocument/2006/relationships/hyperlink" Target="www.mcxrd.ru" TargetMode = "External"/><Relationship Id="rId11" Type="http://schemas.openxmlformats.org/officeDocument/2006/relationships/hyperlink" Target="https://login.consultant.ru/link/?req=doc&amp;base=RLAW346&amp;n=48420" TargetMode = "External"/><Relationship Id="rId12" Type="http://schemas.openxmlformats.org/officeDocument/2006/relationships/hyperlink" Target="pravo.e-dag.ru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4026.00.32</Application>
  <Company>КонсультантПлюс Версия 4026.00.32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10.03.2026 N 34
"О мерах по реализации Правил предоставления субсидий на возмещение производителям зерновых культур части затрат на производство и реализацию зерновых культур"</dc:title>
  <dcterms:created xsi:type="dcterms:W3CDTF">2026-07-24T13:10:28Z</dcterms:created>
</cp:coreProperties>
</file>